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359D9" w:rsidRPr="00C807C0" w:rsidRDefault="00054EE9" w:rsidP="00C807C0">
      <w:pPr>
        <w:jc w:val="both"/>
        <w:rPr>
          <w:rFonts w:ascii="Tahoma" w:hAnsi="Tahoma" w:cs="Tahoma"/>
          <w:sz w:val="20"/>
        </w:rPr>
      </w:pPr>
      <w:r w:rsidRPr="00C807C0">
        <w:rPr>
          <w:rFonts w:ascii="Tahoma" w:hAnsi="Tahoma" w:cs="Tahoma"/>
          <w:sz w:val="20"/>
        </w:rPr>
        <w:tab/>
      </w:r>
      <w:r w:rsidRPr="00C807C0">
        <w:rPr>
          <w:rFonts w:ascii="Tahoma" w:hAnsi="Tahoma" w:cs="Tahoma"/>
          <w:sz w:val="20"/>
        </w:rPr>
        <w:tab/>
      </w:r>
      <w:r w:rsidRPr="00C807C0">
        <w:rPr>
          <w:rFonts w:ascii="Tahoma" w:hAnsi="Tahoma" w:cs="Tahoma"/>
          <w:sz w:val="20"/>
        </w:rPr>
        <w:tab/>
      </w:r>
      <w:r w:rsidRPr="00C807C0">
        <w:rPr>
          <w:rFonts w:ascii="Tahoma" w:hAnsi="Tahoma" w:cs="Tahoma"/>
          <w:sz w:val="20"/>
        </w:rPr>
        <w:tab/>
      </w:r>
      <w:r w:rsidRPr="00C807C0">
        <w:rPr>
          <w:rFonts w:ascii="Tahoma" w:hAnsi="Tahoma" w:cs="Tahoma"/>
          <w:sz w:val="20"/>
        </w:rPr>
        <w:tab/>
      </w:r>
      <w:r w:rsidRPr="00C807C0">
        <w:rPr>
          <w:rFonts w:ascii="Tahoma" w:hAnsi="Tahoma" w:cs="Tahoma"/>
          <w:sz w:val="20"/>
        </w:rPr>
        <w:tab/>
      </w:r>
      <w:r w:rsidRPr="00C807C0">
        <w:rPr>
          <w:rFonts w:ascii="Tahoma" w:hAnsi="Tahoma" w:cs="Tahoma"/>
          <w:sz w:val="20"/>
        </w:rPr>
        <w:tab/>
      </w:r>
      <w:r w:rsidR="002D3050">
        <w:rPr>
          <w:rFonts w:ascii="Tahoma" w:hAnsi="Tahoma" w:cs="Tahoma"/>
          <w:sz w:val="20"/>
        </w:rPr>
        <w:t>Jutrosin</w:t>
      </w:r>
      <w:r w:rsidR="00F359D9" w:rsidRPr="00C807C0">
        <w:rPr>
          <w:rFonts w:ascii="Tahoma" w:hAnsi="Tahoma" w:cs="Tahoma"/>
          <w:sz w:val="20"/>
        </w:rPr>
        <w:t xml:space="preserve">, </w:t>
      </w:r>
      <w:r w:rsidR="002D3050">
        <w:rPr>
          <w:rFonts w:ascii="Tahoma" w:hAnsi="Tahoma" w:cs="Tahoma"/>
          <w:sz w:val="20"/>
        </w:rPr>
        <w:t>28</w:t>
      </w:r>
      <w:r w:rsidR="00F359D9" w:rsidRPr="00C807C0">
        <w:rPr>
          <w:rFonts w:ascii="Tahoma" w:hAnsi="Tahoma" w:cs="Tahoma"/>
          <w:sz w:val="20"/>
        </w:rPr>
        <w:t>.</w:t>
      </w:r>
      <w:r w:rsidR="002D3050">
        <w:rPr>
          <w:rFonts w:ascii="Tahoma" w:hAnsi="Tahoma" w:cs="Tahoma"/>
          <w:sz w:val="20"/>
        </w:rPr>
        <w:t>11</w:t>
      </w:r>
      <w:r w:rsidR="00F359D9" w:rsidRPr="00C807C0">
        <w:rPr>
          <w:rFonts w:ascii="Tahoma" w:hAnsi="Tahoma" w:cs="Tahoma"/>
          <w:sz w:val="20"/>
        </w:rPr>
        <w:t>.201</w:t>
      </w:r>
      <w:r w:rsidR="00E16414" w:rsidRPr="00C807C0">
        <w:rPr>
          <w:rFonts w:ascii="Tahoma" w:hAnsi="Tahoma" w:cs="Tahoma"/>
          <w:sz w:val="20"/>
        </w:rPr>
        <w:t>7</w:t>
      </w:r>
      <w:r w:rsidR="00F359D9" w:rsidRPr="00C807C0">
        <w:rPr>
          <w:rFonts w:ascii="Tahoma" w:hAnsi="Tahoma" w:cs="Tahoma"/>
          <w:sz w:val="20"/>
        </w:rPr>
        <w:t xml:space="preserve"> r.</w:t>
      </w:r>
    </w:p>
    <w:p w:rsidR="00F359D9" w:rsidRPr="00C807C0" w:rsidRDefault="00F359D9" w:rsidP="00C807C0">
      <w:pPr>
        <w:jc w:val="both"/>
        <w:rPr>
          <w:rFonts w:ascii="Tahoma" w:hAnsi="Tahoma" w:cs="Tahoma"/>
          <w:b/>
          <w:i/>
          <w:sz w:val="20"/>
        </w:rPr>
      </w:pPr>
    </w:p>
    <w:p w:rsidR="00F359D9" w:rsidRPr="00C807C0" w:rsidRDefault="00F359D9" w:rsidP="00C807C0">
      <w:pPr>
        <w:jc w:val="both"/>
        <w:rPr>
          <w:rFonts w:ascii="Tahoma" w:hAnsi="Tahoma" w:cs="Tahoma"/>
          <w:b/>
          <w:i/>
          <w:sz w:val="20"/>
        </w:rPr>
      </w:pPr>
      <w:r w:rsidRPr="00C807C0">
        <w:rPr>
          <w:rFonts w:ascii="Tahoma" w:hAnsi="Tahoma" w:cs="Tahoma"/>
          <w:b/>
          <w:i/>
          <w:sz w:val="20"/>
        </w:rPr>
        <w:tab/>
      </w:r>
      <w:r w:rsidRPr="00C807C0">
        <w:rPr>
          <w:rFonts w:ascii="Tahoma" w:hAnsi="Tahoma" w:cs="Tahoma"/>
          <w:b/>
          <w:i/>
          <w:sz w:val="20"/>
        </w:rPr>
        <w:tab/>
      </w:r>
      <w:r w:rsidRPr="00C807C0">
        <w:rPr>
          <w:rFonts w:ascii="Tahoma" w:hAnsi="Tahoma" w:cs="Tahoma"/>
          <w:b/>
          <w:i/>
          <w:sz w:val="20"/>
        </w:rPr>
        <w:tab/>
      </w:r>
      <w:r w:rsidRPr="00C807C0">
        <w:rPr>
          <w:rFonts w:ascii="Tahoma" w:hAnsi="Tahoma" w:cs="Tahoma"/>
          <w:b/>
          <w:i/>
          <w:sz w:val="20"/>
        </w:rPr>
        <w:tab/>
      </w:r>
      <w:r w:rsidRPr="00C807C0">
        <w:rPr>
          <w:rFonts w:ascii="Tahoma" w:hAnsi="Tahoma" w:cs="Tahoma"/>
          <w:b/>
          <w:i/>
          <w:sz w:val="20"/>
        </w:rPr>
        <w:tab/>
      </w:r>
      <w:r w:rsidRPr="00C807C0">
        <w:rPr>
          <w:rFonts w:ascii="Tahoma" w:hAnsi="Tahoma" w:cs="Tahoma"/>
          <w:b/>
          <w:i/>
          <w:sz w:val="20"/>
        </w:rPr>
        <w:tab/>
      </w:r>
      <w:r w:rsidRPr="00C807C0">
        <w:rPr>
          <w:rFonts w:ascii="Tahoma" w:hAnsi="Tahoma" w:cs="Tahoma"/>
          <w:b/>
          <w:i/>
          <w:sz w:val="20"/>
        </w:rPr>
        <w:tab/>
      </w:r>
    </w:p>
    <w:p w:rsidR="00F359D9" w:rsidRPr="00C807C0" w:rsidRDefault="00F359D9" w:rsidP="00C807C0">
      <w:pPr>
        <w:jc w:val="both"/>
        <w:rPr>
          <w:rFonts w:ascii="Tahoma" w:hAnsi="Tahoma" w:cs="Tahoma"/>
          <w:b/>
          <w:i/>
          <w:sz w:val="20"/>
        </w:rPr>
      </w:pPr>
      <w:r w:rsidRPr="00C807C0">
        <w:rPr>
          <w:rFonts w:ascii="Tahoma" w:hAnsi="Tahoma" w:cs="Tahoma"/>
          <w:b/>
          <w:sz w:val="20"/>
        </w:rPr>
        <w:tab/>
      </w:r>
      <w:r w:rsidRPr="00C807C0">
        <w:rPr>
          <w:rFonts w:ascii="Tahoma" w:hAnsi="Tahoma" w:cs="Tahoma"/>
          <w:b/>
          <w:sz w:val="20"/>
        </w:rPr>
        <w:tab/>
      </w:r>
      <w:r w:rsidRPr="00C807C0">
        <w:rPr>
          <w:rFonts w:ascii="Tahoma" w:hAnsi="Tahoma" w:cs="Tahoma"/>
          <w:b/>
          <w:sz w:val="20"/>
        </w:rPr>
        <w:tab/>
      </w:r>
      <w:r w:rsidRPr="00C807C0">
        <w:rPr>
          <w:rFonts w:ascii="Tahoma" w:hAnsi="Tahoma" w:cs="Tahoma"/>
          <w:b/>
          <w:sz w:val="20"/>
        </w:rPr>
        <w:tab/>
      </w:r>
      <w:r w:rsidRPr="00C807C0">
        <w:rPr>
          <w:rFonts w:ascii="Tahoma" w:hAnsi="Tahoma" w:cs="Tahoma"/>
          <w:b/>
          <w:sz w:val="20"/>
        </w:rPr>
        <w:tab/>
      </w:r>
      <w:r w:rsidRPr="00C807C0">
        <w:rPr>
          <w:rFonts w:ascii="Tahoma" w:hAnsi="Tahoma" w:cs="Tahoma"/>
          <w:b/>
          <w:sz w:val="20"/>
        </w:rPr>
        <w:tab/>
      </w:r>
      <w:r w:rsidRPr="00C807C0">
        <w:rPr>
          <w:rFonts w:ascii="Tahoma" w:hAnsi="Tahoma" w:cs="Tahoma"/>
          <w:b/>
          <w:sz w:val="20"/>
        </w:rPr>
        <w:tab/>
      </w:r>
      <w:r w:rsidRPr="00C807C0">
        <w:rPr>
          <w:rFonts w:ascii="Tahoma" w:hAnsi="Tahoma" w:cs="Tahoma"/>
          <w:b/>
          <w:i/>
          <w:sz w:val="20"/>
        </w:rPr>
        <w:t xml:space="preserve">Wykonawcy uczestniczący </w:t>
      </w:r>
    </w:p>
    <w:p w:rsidR="00F359D9" w:rsidRPr="00C807C0" w:rsidRDefault="00F359D9" w:rsidP="00C807C0">
      <w:pPr>
        <w:jc w:val="both"/>
        <w:rPr>
          <w:rFonts w:ascii="Tahoma" w:hAnsi="Tahoma" w:cs="Tahoma"/>
          <w:b/>
          <w:i/>
          <w:sz w:val="20"/>
        </w:rPr>
      </w:pPr>
      <w:r w:rsidRPr="00C807C0">
        <w:rPr>
          <w:rFonts w:ascii="Tahoma" w:hAnsi="Tahoma" w:cs="Tahoma"/>
          <w:b/>
          <w:i/>
          <w:sz w:val="20"/>
        </w:rPr>
        <w:tab/>
      </w:r>
      <w:r w:rsidRPr="00C807C0">
        <w:rPr>
          <w:rFonts w:ascii="Tahoma" w:hAnsi="Tahoma" w:cs="Tahoma"/>
          <w:b/>
          <w:i/>
          <w:sz w:val="20"/>
        </w:rPr>
        <w:tab/>
      </w:r>
      <w:r w:rsidRPr="00C807C0">
        <w:rPr>
          <w:rFonts w:ascii="Tahoma" w:hAnsi="Tahoma" w:cs="Tahoma"/>
          <w:b/>
          <w:i/>
          <w:sz w:val="20"/>
        </w:rPr>
        <w:tab/>
      </w:r>
      <w:r w:rsidRPr="00C807C0">
        <w:rPr>
          <w:rFonts w:ascii="Tahoma" w:hAnsi="Tahoma" w:cs="Tahoma"/>
          <w:b/>
          <w:i/>
          <w:sz w:val="20"/>
        </w:rPr>
        <w:tab/>
      </w:r>
      <w:r w:rsidRPr="00C807C0">
        <w:rPr>
          <w:rFonts w:ascii="Tahoma" w:hAnsi="Tahoma" w:cs="Tahoma"/>
          <w:b/>
          <w:i/>
          <w:sz w:val="20"/>
        </w:rPr>
        <w:tab/>
      </w:r>
      <w:r w:rsidRPr="00C807C0">
        <w:rPr>
          <w:rFonts w:ascii="Tahoma" w:hAnsi="Tahoma" w:cs="Tahoma"/>
          <w:b/>
          <w:i/>
          <w:sz w:val="20"/>
        </w:rPr>
        <w:tab/>
      </w:r>
      <w:r w:rsidRPr="00C807C0">
        <w:rPr>
          <w:rFonts w:ascii="Tahoma" w:hAnsi="Tahoma" w:cs="Tahoma"/>
          <w:b/>
          <w:i/>
          <w:sz w:val="20"/>
        </w:rPr>
        <w:tab/>
        <w:t>w postępowaniu</w:t>
      </w:r>
    </w:p>
    <w:p w:rsidR="00AE574E" w:rsidRPr="00C807C0" w:rsidRDefault="00AE574E" w:rsidP="00C807C0">
      <w:pPr>
        <w:jc w:val="both"/>
        <w:rPr>
          <w:rFonts w:ascii="Tahoma" w:hAnsi="Tahoma" w:cs="Tahoma"/>
          <w:sz w:val="20"/>
        </w:rPr>
      </w:pPr>
    </w:p>
    <w:p w:rsidR="00AE574E" w:rsidRPr="00C807C0" w:rsidRDefault="00AE574E" w:rsidP="00C807C0">
      <w:pPr>
        <w:jc w:val="both"/>
        <w:rPr>
          <w:rFonts w:ascii="Tahoma" w:hAnsi="Tahoma" w:cs="Tahoma"/>
          <w:sz w:val="20"/>
        </w:rPr>
      </w:pPr>
    </w:p>
    <w:p w:rsidR="00AE574E" w:rsidRPr="00C807C0" w:rsidRDefault="00AE574E" w:rsidP="00C807C0">
      <w:pPr>
        <w:jc w:val="both"/>
        <w:rPr>
          <w:rFonts w:ascii="Tahoma" w:hAnsi="Tahoma" w:cs="Tahoma"/>
          <w:sz w:val="20"/>
        </w:rPr>
      </w:pPr>
      <w:r w:rsidRPr="00C807C0">
        <w:rPr>
          <w:rFonts w:ascii="Tahoma" w:hAnsi="Tahoma" w:cs="Tahoma"/>
          <w:b/>
          <w:i/>
          <w:sz w:val="20"/>
        </w:rPr>
        <w:t xml:space="preserve">Numer ogłoszenia w Biuletynie Zamówień Publicznych: </w:t>
      </w:r>
      <w:r w:rsidR="002D3050" w:rsidRPr="002D3050">
        <w:rPr>
          <w:rFonts w:ascii="Tahoma" w:hAnsi="Tahoma" w:cs="Tahoma"/>
          <w:b/>
          <w:i/>
          <w:sz w:val="20"/>
        </w:rPr>
        <w:t>621904-N-2017</w:t>
      </w:r>
    </w:p>
    <w:p w:rsidR="00F359D9" w:rsidRPr="00C807C0" w:rsidRDefault="00F359D9" w:rsidP="00C807C0">
      <w:pPr>
        <w:pStyle w:val="Indeks"/>
        <w:suppressLineNumbers w:val="0"/>
        <w:jc w:val="both"/>
        <w:rPr>
          <w:rFonts w:ascii="Tahoma" w:hAnsi="Tahoma" w:cs="Tahoma"/>
          <w:sz w:val="20"/>
        </w:rPr>
      </w:pPr>
    </w:p>
    <w:p w:rsidR="00F359D9" w:rsidRPr="00C807C0" w:rsidRDefault="00F359D9" w:rsidP="00C807C0">
      <w:pPr>
        <w:jc w:val="both"/>
        <w:rPr>
          <w:rFonts w:ascii="Tahoma" w:hAnsi="Tahoma" w:cs="Tahoma"/>
          <w:b/>
          <w:bCs/>
          <w:sz w:val="20"/>
        </w:rPr>
      </w:pPr>
      <w:r w:rsidRPr="00C807C0">
        <w:rPr>
          <w:rFonts w:ascii="Tahoma" w:hAnsi="Tahoma" w:cs="Tahoma"/>
          <w:sz w:val="20"/>
        </w:rPr>
        <w:t xml:space="preserve">Dotyczy przetargu nieograniczonego na: </w:t>
      </w:r>
      <w:r w:rsidRPr="00C807C0">
        <w:rPr>
          <w:rFonts w:ascii="Tahoma" w:hAnsi="Tahoma" w:cs="Tahoma"/>
          <w:b/>
          <w:bCs/>
          <w:sz w:val="20"/>
        </w:rPr>
        <w:t xml:space="preserve">Ubezpieczenie mienia i odpowiedzialności </w:t>
      </w:r>
      <w:r w:rsidR="00054EE9" w:rsidRPr="00C807C0">
        <w:rPr>
          <w:rFonts w:ascii="Tahoma" w:hAnsi="Tahoma" w:cs="Tahoma"/>
          <w:b/>
          <w:bCs/>
          <w:sz w:val="20"/>
        </w:rPr>
        <w:t>Zamawiającego</w:t>
      </w:r>
      <w:r w:rsidR="004B2B62" w:rsidRPr="00C807C0">
        <w:rPr>
          <w:rFonts w:ascii="Tahoma" w:hAnsi="Tahoma" w:cs="Tahoma"/>
          <w:b/>
          <w:bCs/>
          <w:sz w:val="20"/>
        </w:rPr>
        <w:t xml:space="preserve"> tj. Gminy </w:t>
      </w:r>
      <w:r w:rsidR="002D3050">
        <w:rPr>
          <w:rFonts w:ascii="Tahoma" w:hAnsi="Tahoma" w:cs="Tahoma"/>
          <w:b/>
          <w:bCs/>
          <w:sz w:val="20"/>
        </w:rPr>
        <w:t>Jutrosin</w:t>
      </w:r>
      <w:r w:rsidRPr="00C807C0">
        <w:rPr>
          <w:rFonts w:ascii="Tahoma" w:hAnsi="Tahoma" w:cs="Tahoma"/>
          <w:b/>
          <w:bCs/>
          <w:sz w:val="20"/>
        </w:rPr>
        <w:t>.</w:t>
      </w:r>
    </w:p>
    <w:p w:rsidR="00054EE9" w:rsidRPr="00C807C0" w:rsidRDefault="00054EE9" w:rsidP="00C807C0">
      <w:pPr>
        <w:jc w:val="both"/>
        <w:rPr>
          <w:rFonts w:ascii="Tahoma" w:hAnsi="Tahoma" w:cs="Tahoma"/>
          <w:b/>
          <w:bCs/>
          <w:sz w:val="20"/>
        </w:rPr>
      </w:pPr>
    </w:p>
    <w:p w:rsidR="00517C8E" w:rsidRPr="00C807C0" w:rsidRDefault="00517C8E" w:rsidP="00C807C0">
      <w:pPr>
        <w:jc w:val="both"/>
        <w:rPr>
          <w:rFonts w:ascii="Tahoma" w:hAnsi="Tahoma" w:cs="Tahoma"/>
          <w:b/>
          <w:i/>
          <w:sz w:val="20"/>
        </w:rPr>
      </w:pPr>
    </w:p>
    <w:p w:rsidR="00F359D9" w:rsidRPr="00C807C0" w:rsidRDefault="00F359D9" w:rsidP="00C807C0">
      <w:pPr>
        <w:jc w:val="both"/>
        <w:rPr>
          <w:rFonts w:ascii="Tahoma" w:hAnsi="Tahoma" w:cs="Tahoma"/>
          <w:b/>
          <w:sz w:val="20"/>
        </w:rPr>
      </w:pPr>
      <w:r w:rsidRPr="00C807C0">
        <w:rPr>
          <w:rFonts w:ascii="Tahoma" w:hAnsi="Tahoma" w:cs="Tahoma"/>
          <w:b/>
          <w:sz w:val="20"/>
        </w:rPr>
        <w:t>Wyjaśnienie treści Specyfikacji Istotnych Warunków Zamówienia</w:t>
      </w:r>
    </w:p>
    <w:p w:rsidR="00F359D9" w:rsidRPr="00C807C0" w:rsidRDefault="00F359D9" w:rsidP="00C807C0">
      <w:pPr>
        <w:spacing w:line="276" w:lineRule="auto"/>
        <w:jc w:val="both"/>
        <w:rPr>
          <w:rFonts w:ascii="Tahoma" w:hAnsi="Tahoma" w:cs="Tahoma"/>
          <w:sz w:val="20"/>
        </w:rPr>
      </w:pPr>
    </w:p>
    <w:p w:rsidR="00F359D9" w:rsidRPr="00C807C0" w:rsidRDefault="00F359D9" w:rsidP="00C807C0">
      <w:pPr>
        <w:pStyle w:val="Tekstpodstawowy31"/>
        <w:spacing w:line="276" w:lineRule="auto"/>
        <w:jc w:val="both"/>
        <w:rPr>
          <w:rFonts w:ascii="Tahoma" w:hAnsi="Tahoma"/>
          <w:sz w:val="20"/>
        </w:rPr>
      </w:pPr>
      <w:r w:rsidRPr="00C807C0">
        <w:rPr>
          <w:rFonts w:ascii="Tahoma" w:hAnsi="Tahoma"/>
          <w:sz w:val="20"/>
        </w:rPr>
        <w:tab/>
        <w:t>Zamawiający zawiadamia, że</w:t>
      </w:r>
      <w:r w:rsidR="00422206" w:rsidRPr="00C807C0">
        <w:rPr>
          <w:rFonts w:ascii="Tahoma" w:hAnsi="Tahoma"/>
          <w:sz w:val="20"/>
        </w:rPr>
        <w:t xml:space="preserve"> </w:t>
      </w:r>
      <w:r w:rsidRPr="00C807C0">
        <w:rPr>
          <w:rFonts w:ascii="Tahoma" w:hAnsi="Tahoma"/>
          <w:sz w:val="20"/>
        </w:rPr>
        <w:t xml:space="preserve">dnia </w:t>
      </w:r>
      <w:r w:rsidR="002D3050">
        <w:rPr>
          <w:rFonts w:ascii="Tahoma" w:hAnsi="Tahoma"/>
          <w:sz w:val="20"/>
        </w:rPr>
        <w:t>28</w:t>
      </w:r>
      <w:r w:rsidRPr="00C807C0">
        <w:rPr>
          <w:rFonts w:ascii="Tahoma" w:hAnsi="Tahoma"/>
          <w:sz w:val="20"/>
        </w:rPr>
        <w:t xml:space="preserve"> </w:t>
      </w:r>
      <w:r w:rsidR="002D3050">
        <w:rPr>
          <w:rFonts w:ascii="Tahoma" w:hAnsi="Tahoma"/>
          <w:sz w:val="20"/>
        </w:rPr>
        <w:t>listopada</w:t>
      </w:r>
      <w:r w:rsidR="00422206" w:rsidRPr="00C807C0">
        <w:rPr>
          <w:rFonts w:ascii="Tahoma" w:hAnsi="Tahoma"/>
          <w:sz w:val="20"/>
        </w:rPr>
        <w:t xml:space="preserve"> </w:t>
      </w:r>
      <w:r w:rsidRPr="00C807C0">
        <w:rPr>
          <w:rFonts w:ascii="Tahoma" w:hAnsi="Tahoma"/>
          <w:sz w:val="20"/>
        </w:rPr>
        <w:t>201</w:t>
      </w:r>
      <w:r w:rsidR="00E16414" w:rsidRPr="00C807C0">
        <w:rPr>
          <w:rFonts w:ascii="Tahoma" w:hAnsi="Tahoma"/>
          <w:sz w:val="20"/>
        </w:rPr>
        <w:t>7</w:t>
      </w:r>
      <w:r w:rsidRPr="00C807C0">
        <w:rPr>
          <w:rFonts w:ascii="Tahoma" w:hAnsi="Tahoma"/>
          <w:sz w:val="20"/>
        </w:rPr>
        <w:t xml:space="preserve"> r. wpłynęły pisma od potencjalnych wykonawców z prośbą o wyjaśnienie i ewentualne zmiany treści Specyfikacji Istotnych Warunków Zamówienia.</w:t>
      </w:r>
    </w:p>
    <w:p w:rsidR="002D3050" w:rsidRPr="009553F5" w:rsidRDefault="002D3050" w:rsidP="002D3050">
      <w:pPr>
        <w:pStyle w:val="Tekstpodstawowy31"/>
        <w:spacing w:line="276" w:lineRule="auto"/>
        <w:ind w:firstLine="708"/>
        <w:jc w:val="both"/>
        <w:rPr>
          <w:rFonts w:ascii="Tahoma" w:hAnsi="Tahoma"/>
          <w:sz w:val="20"/>
        </w:rPr>
      </w:pPr>
      <w:r w:rsidRPr="009553F5">
        <w:rPr>
          <w:rFonts w:ascii="Tahoma" w:hAnsi="Tahoma"/>
          <w:sz w:val="20"/>
        </w:rPr>
        <w:t>W związku z powyższym zamawiający działając na podstawie art.38 ust. 1 i 2 Ustawy z dnia 29 stycznia 2004 r. Prawo Zamówień Publicznych (Dz.U. 2017 poz. 1579), udziela następujących wyjaśnień:</w:t>
      </w:r>
    </w:p>
    <w:p w:rsidR="00F359D9" w:rsidRPr="00C807C0" w:rsidRDefault="00F359D9" w:rsidP="00C807C0">
      <w:pPr>
        <w:pStyle w:val="Tekstpodstawowy31"/>
        <w:ind w:firstLine="708"/>
        <w:jc w:val="both"/>
        <w:rPr>
          <w:rFonts w:ascii="Tahoma" w:hAnsi="Tahoma"/>
          <w:sz w:val="20"/>
          <w:u w:val="single"/>
        </w:rPr>
      </w:pPr>
    </w:p>
    <w:p w:rsidR="00F359D9" w:rsidRPr="00C807C0" w:rsidRDefault="00D12BF5" w:rsidP="00C807C0">
      <w:pPr>
        <w:jc w:val="both"/>
        <w:rPr>
          <w:rFonts w:ascii="Tahoma" w:eastAsia="Arial" w:hAnsi="Tahoma" w:cs="Tahoma"/>
          <w:b/>
          <w:sz w:val="20"/>
        </w:rPr>
      </w:pPr>
      <w:r w:rsidRPr="00C807C0">
        <w:rPr>
          <w:rFonts w:ascii="Tahoma" w:eastAsia="Arial" w:hAnsi="Tahoma" w:cs="Tahoma"/>
          <w:b/>
          <w:sz w:val="20"/>
          <w:u w:val="single"/>
        </w:rPr>
        <w:t xml:space="preserve">PYTANIA Z DNIA </w:t>
      </w:r>
      <w:r w:rsidR="002D3050">
        <w:rPr>
          <w:rFonts w:ascii="Tahoma" w:eastAsia="Arial" w:hAnsi="Tahoma" w:cs="Tahoma"/>
          <w:b/>
          <w:sz w:val="20"/>
          <w:u w:val="single"/>
        </w:rPr>
        <w:t>28</w:t>
      </w:r>
      <w:r w:rsidRPr="00C807C0">
        <w:rPr>
          <w:rFonts w:ascii="Tahoma" w:eastAsia="Arial" w:hAnsi="Tahoma" w:cs="Tahoma"/>
          <w:b/>
          <w:sz w:val="20"/>
          <w:u w:val="single"/>
        </w:rPr>
        <w:t>.</w:t>
      </w:r>
      <w:r w:rsidR="002D3050">
        <w:rPr>
          <w:rFonts w:ascii="Tahoma" w:eastAsia="Arial" w:hAnsi="Tahoma" w:cs="Tahoma"/>
          <w:b/>
          <w:sz w:val="20"/>
          <w:u w:val="single"/>
        </w:rPr>
        <w:t>11</w:t>
      </w:r>
      <w:r w:rsidRPr="00C807C0">
        <w:rPr>
          <w:rFonts w:ascii="Tahoma" w:eastAsia="Arial" w:hAnsi="Tahoma" w:cs="Tahoma"/>
          <w:b/>
          <w:sz w:val="20"/>
          <w:u w:val="single"/>
        </w:rPr>
        <w:t xml:space="preserve">.2017 </w:t>
      </w:r>
    </w:p>
    <w:p w:rsidR="00D12BF5" w:rsidRDefault="00D12BF5" w:rsidP="00C807C0">
      <w:pPr>
        <w:jc w:val="both"/>
        <w:rPr>
          <w:rFonts w:ascii="Tahoma" w:eastAsia="Arial" w:hAnsi="Tahoma" w:cs="Tahoma"/>
          <w:sz w:val="20"/>
        </w:rPr>
      </w:pPr>
    </w:p>
    <w:p w:rsidR="00CB4644" w:rsidRPr="00CB4644" w:rsidRDefault="00CB4644" w:rsidP="00C807C0">
      <w:pPr>
        <w:jc w:val="both"/>
        <w:rPr>
          <w:rFonts w:ascii="Tahoma" w:eastAsia="Arial" w:hAnsi="Tahoma" w:cs="Tahoma"/>
          <w:b/>
          <w:sz w:val="20"/>
          <w:u w:val="single"/>
        </w:rPr>
      </w:pPr>
      <w:r w:rsidRPr="00CB4644">
        <w:rPr>
          <w:rFonts w:ascii="Tahoma" w:eastAsia="Arial" w:hAnsi="Tahoma" w:cs="Tahoma"/>
          <w:b/>
          <w:sz w:val="20"/>
          <w:u w:val="single"/>
        </w:rPr>
        <w:t>PYTANIA OD 1 DO 26 DOTYCZĄ UBEZPIECZENIA MIENIA</w:t>
      </w:r>
    </w:p>
    <w:p w:rsidR="002D3050" w:rsidRPr="00C807C0" w:rsidRDefault="002D3050" w:rsidP="00C807C0">
      <w:pPr>
        <w:jc w:val="both"/>
        <w:rPr>
          <w:rFonts w:ascii="Tahoma" w:eastAsia="Arial" w:hAnsi="Tahoma" w:cs="Tahoma"/>
          <w:sz w:val="20"/>
        </w:rPr>
      </w:pPr>
    </w:p>
    <w:p w:rsidR="00F359D9" w:rsidRPr="00C807C0" w:rsidRDefault="00F359D9" w:rsidP="00C807C0">
      <w:pPr>
        <w:jc w:val="both"/>
        <w:rPr>
          <w:rFonts w:ascii="Tahoma" w:hAnsi="Tahoma" w:cs="Tahoma"/>
          <w:b/>
          <w:sz w:val="20"/>
        </w:rPr>
      </w:pPr>
      <w:r w:rsidRPr="00C807C0">
        <w:rPr>
          <w:rFonts w:ascii="Tahoma" w:eastAsia="Arial" w:hAnsi="Tahoma" w:cs="Tahoma"/>
          <w:b/>
          <w:bCs/>
          <w:sz w:val="20"/>
        </w:rPr>
        <w:t>Pytanie 1.</w:t>
      </w:r>
      <w:r w:rsidRPr="00C807C0">
        <w:rPr>
          <w:rFonts w:ascii="Tahoma" w:hAnsi="Tahoma" w:cs="Tahoma"/>
          <w:b/>
          <w:sz w:val="20"/>
        </w:rPr>
        <w:t xml:space="preserve"> </w:t>
      </w:r>
    </w:p>
    <w:p w:rsidR="00024DE7" w:rsidRDefault="002D3050" w:rsidP="00C807C0">
      <w:pPr>
        <w:jc w:val="both"/>
        <w:rPr>
          <w:rFonts w:ascii="Tahoma" w:hAnsi="Tahoma" w:cs="Tahoma"/>
          <w:sz w:val="20"/>
        </w:rPr>
      </w:pPr>
      <w:r w:rsidRPr="002D3050">
        <w:rPr>
          <w:rFonts w:ascii="Tahoma" w:hAnsi="Tahoma" w:cs="Tahoma"/>
          <w:sz w:val="20"/>
        </w:rPr>
        <w:t>Proszę o potwierdzenie, że jeżeli OWU wykonawcy wskazują przesłanki wyłączające bądź ograniczające odpowiedzialność ubezpieczyciela to mają one zastosowanie, chyba, że Zamawiający wprost włączył je do zakresu ubezpieczenia w SIWZ.</w:t>
      </w:r>
    </w:p>
    <w:p w:rsidR="002D3050" w:rsidRPr="00C807C0" w:rsidRDefault="002D3050" w:rsidP="00C807C0">
      <w:pPr>
        <w:jc w:val="both"/>
        <w:rPr>
          <w:rFonts w:ascii="Tahoma" w:hAnsi="Tahoma" w:cs="Tahoma"/>
          <w:sz w:val="20"/>
        </w:rPr>
      </w:pPr>
    </w:p>
    <w:p w:rsidR="00FE6A5E" w:rsidRPr="00C807C0" w:rsidRDefault="00F359D9" w:rsidP="00C807C0">
      <w:pPr>
        <w:jc w:val="both"/>
        <w:rPr>
          <w:rFonts w:ascii="Tahoma" w:eastAsia="Arial" w:hAnsi="Tahoma" w:cs="Tahoma"/>
          <w:b/>
          <w:bCs/>
          <w:sz w:val="20"/>
        </w:rPr>
      </w:pPr>
      <w:r w:rsidRPr="00C807C0">
        <w:rPr>
          <w:rFonts w:ascii="Tahoma" w:eastAsia="Arial" w:hAnsi="Tahoma" w:cs="Tahoma"/>
          <w:b/>
          <w:bCs/>
          <w:sz w:val="20"/>
        </w:rPr>
        <w:t>Odpowiedź</w:t>
      </w:r>
      <w:r w:rsidR="00FE6A5E" w:rsidRPr="00C807C0">
        <w:rPr>
          <w:rFonts w:ascii="Tahoma" w:eastAsia="Arial" w:hAnsi="Tahoma" w:cs="Tahoma"/>
          <w:b/>
          <w:bCs/>
          <w:sz w:val="20"/>
        </w:rPr>
        <w:t>:</w:t>
      </w:r>
    </w:p>
    <w:p w:rsidR="00CF7361" w:rsidRPr="00C807C0" w:rsidRDefault="00CF7361" w:rsidP="00C807C0">
      <w:pPr>
        <w:jc w:val="both"/>
        <w:rPr>
          <w:rFonts w:ascii="Tahoma" w:eastAsia="Arial" w:hAnsi="Tahoma" w:cs="Tahoma"/>
          <w:b/>
          <w:bCs/>
          <w:sz w:val="20"/>
        </w:rPr>
      </w:pPr>
      <w:r w:rsidRPr="00C807C0">
        <w:rPr>
          <w:rFonts w:ascii="Tahoma" w:eastAsia="Arial" w:hAnsi="Tahoma" w:cs="Tahoma"/>
          <w:b/>
          <w:bCs/>
          <w:sz w:val="20"/>
        </w:rPr>
        <w:t xml:space="preserve">Zamawiający informuje, że zgodnie z treścią SIWZ „Zakres opisany w SIWZ jest zakresem minimalnym. Jeżeli w ogólnych warunkach ubezpieczeń (OWU) znajdują się dodatkowe uregulowania, z których wynika, że zakres ubezpieczeń jest szerszy od proponowanego poniżej to automatycznie zostają włączone do ochrony ubezpieczeniowej Zamawiającego. </w:t>
      </w:r>
    </w:p>
    <w:p w:rsidR="00C60DDB" w:rsidRPr="00C807C0" w:rsidRDefault="00CF7361" w:rsidP="00C807C0">
      <w:pPr>
        <w:jc w:val="both"/>
        <w:rPr>
          <w:rFonts w:ascii="Tahoma" w:eastAsia="Arial" w:hAnsi="Tahoma" w:cs="Tahoma"/>
          <w:b/>
          <w:bCs/>
          <w:sz w:val="20"/>
        </w:rPr>
      </w:pPr>
      <w:r w:rsidRPr="00C807C0">
        <w:rPr>
          <w:rFonts w:ascii="Tahoma" w:eastAsia="Arial" w:hAnsi="Tahoma" w:cs="Tahoma"/>
          <w:b/>
          <w:bCs/>
          <w:sz w:val="20"/>
        </w:rPr>
        <w:t xml:space="preserve">Zapisy w OWU, z których wynika, iż zakres ubezpieczenia jest węższy niż zakres opisany w SIWZ, nie mają zastosowania. W kwestiach nieuregulowanych w SIWZ zastosowanie mają przepisy prawa oraz OWU Wykonawcy. </w:t>
      </w:r>
      <w:r w:rsidRPr="00C807C0">
        <w:rPr>
          <w:rFonts w:ascii="Tahoma" w:eastAsia="Arial" w:hAnsi="Tahoma" w:cs="Tahoma"/>
          <w:b/>
          <w:bCs/>
          <w:color w:val="FF0000"/>
          <w:sz w:val="20"/>
          <w:u w:val="single"/>
        </w:rPr>
        <w:t>Postanowienia  OWU  ograniczające lub wyłączające odpowiedzialność Wykonawcy  mają  zastosowanie, chyba że opisane w nich sytuacje zostały wprost włączone do zakresu ubezpieczenia zawartego  w  SIWZ i programie ubezpieczenia</w:t>
      </w:r>
      <w:r w:rsidRPr="00C807C0">
        <w:rPr>
          <w:rFonts w:ascii="Tahoma" w:eastAsia="Arial" w:hAnsi="Tahoma" w:cs="Tahoma"/>
          <w:b/>
          <w:bCs/>
          <w:color w:val="FF0000"/>
          <w:sz w:val="20"/>
        </w:rPr>
        <w:t>.</w:t>
      </w:r>
      <w:r w:rsidRPr="00C807C0">
        <w:rPr>
          <w:rFonts w:ascii="Tahoma" w:eastAsia="Arial" w:hAnsi="Tahoma" w:cs="Tahoma"/>
          <w:b/>
          <w:bCs/>
          <w:sz w:val="20"/>
        </w:rPr>
        <w:t xml:space="preserve"> Jeżeli dany rodzaj mienia został wykazany w programie ubezpieczenia lub załącznikach do ubezpieczenia, to jest on ubezpieczony w pełnym zakresie wynikającym z SIWZ i programu ubezpieczenia.”</w:t>
      </w:r>
    </w:p>
    <w:p w:rsidR="004B2B62" w:rsidRPr="00C807C0" w:rsidRDefault="004B2B62" w:rsidP="00C807C0">
      <w:pPr>
        <w:jc w:val="both"/>
        <w:rPr>
          <w:rFonts w:ascii="Tahoma" w:eastAsia="Arial" w:hAnsi="Tahoma" w:cs="Tahoma"/>
          <w:b/>
          <w:bCs/>
          <w:sz w:val="20"/>
        </w:rPr>
      </w:pPr>
    </w:p>
    <w:p w:rsidR="00634285" w:rsidRPr="00C807C0" w:rsidRDefault="00634285" w:rsidP="00C807C0">
      <w:pPr>
        <w:jc w:val="both"/>
        <w:rPr>
          <w:rFonts w:ascii="Tahoma" w:eastAsia="Arial" w:hAnsi="Tahoma" w:cs="Tahoma"/>
          <w:b/>
          <w:bCs/>
          <w:sz w:val="20"/>
        </w:rPr>
      </w:pPr>
    </w:p>
    <w:p w:rsidR="00024DE7" w:rsidRPr="00C807C0" w:rsidRDefault="00F359D9" w:rsidP="00C807C0">
      <w:pPr>
        <w:jc w:val="both"/>
        <w:rPr>
          <w:rFonts w:ascii="Tahoma" w:hAnsi="Tahoma" w:cs="Tahoma"/>
          <w:b/>
          <w:sz w:val="20"/>
        </w:rPr>
      </w:pPr>
      <w:r w:rsidRPr="00C807C0">
        <w:rPr>
          <w:rFonts w:ascii="Tahoma" w:eastAsia="Arial" w:hAnsi="Tahoma" w:cs="Tahoma"/>
          <w:b/>
          <w:bCs/>
          <w:sz w:val="20"/>
        </w:rPr>
        <w:t>Pytanie 2.</w:t>
      </w:r>
      <w:r w:rsidRPr="00C807C0">
        <w:rPr>
          <w:rFonts w:ascii="Tahoma" w:hAnsi="Tahoma" w:cs="Tahoma"/>
          <w:b/>
          <w:sz w:val="20"/>
        </w:rPr>
        <w:t xml:space="preserve"> </w:t>
      </w:r>
    </w:p>
    <w:p w:rsidR="002D3050" w:rsidRDefault="002D3050" w:rsidP="00C807C0">
      <w:pPr>
        <w:jc w:val="both"/>
        <w:rPr>
          <w:rFonts w:ascii="Tahoma" w:hAnsi="Tahoma" w:cs="Tahoma"/>
          <w:sz w:val="20"/>
        </w:rPr>
      </w:pPr>
      <w:r w:rsidRPr="002D3050">
        <w:rPr>
          <w:rFonts w:ascii="Tahoma" w:hAnsi="Tahoma" w:cs="Tahoma"/>
          <w:sz w:val="20"/>
        </w:rPr>
        <w:t>W nawiązaniu do treści klauzuli uznania zabezpieczeń proszę o uzupełnienie informacji na temat rodzaju zabezpieczeń przeciwpożarowych i przeciwkradzieżowych stosowanych w mieniu Ubezpieczającego oraz w podległych jednostkach.</w:t>
      </w:r>
    </w:p>
    <w:p w:rsidR="00024DE7" w:rsidRPr="00C807C0" w:rsidRDefault="001F3037" w:rsidP="00C807C0">
      <w:pPr>
        <w:jc w:val="both"/>
        <w:rPr>
          <w:rFonts w:ascii="Tahoma" w:eastAsia="Arial" w:hAnsi="Tahoma" w:cs="Tahoma"/>
          <w:b/>
          <w:bCs/>
          <w:sz w:val="20"/>
        </w:rPr>
      </w:pPr>
      <w:r w:rsidRPr="00C807C0">
        <w:rPr>
          <w:rFonts w:ascii="Tahoma" w:eastAsia="Arial" w:hAnsi="Tahoma" w:cs="Tahoma"/>
          <w:b/>
          <w:bCs/>
          <w:sz w:val="20"/>
        </w:rPr>
        <w:t xml:space="preserve">  </w:t>
      </w:r>
    </w:p>
    <w:p w:rsidR="00F5247F" w:rsidRPr="00C807C0" w:rsidRDefault="00F359D9" w:rsidP="00C807C0">
      <w:pPr>
        <w:jc w:val="both"/>
        <w:rPr>
          <w:rFonts w:ascii="Tahoma" w:eastAsia="Arial" w:hAnsi="Tahoma" w:cs="Tahoma"/>
          <w:b/>
          <w:bCs/>
          <w:sz w:val="20"/>
        </w:rPr>
      </w:pPr>
      <w:r w:rsidRPr="00C807C0">
        <w:rPr>
          <w:rFonts w:ascii="Tahoma" w:eastAsia="Arial" w:hAnsi="Tahoma" w:cs="Tahoma"/>
          <w:b/>
          <w:bCs/>
          <w:sz w:val="20"/>
        </w:rPr>
        <w:t xml:space="preserve">Odpowiedź: </w:t>
      </w:r>
    </w:p>
    <w:p w:rsidR="00634285" w:rsidRDefault="00785D74" w:rsidP="00C807C0">
      <w:pPr>
        <w:jc w:val="both"/>
        <w:rPr>
          <w:rFonts w:ascii="Tahoma" w:eastAsia="Arial" w:hAnsi="Tahoma" w:cs="Tahoma"/>
          <w:b/>
          <w:bCs/>
          <w:sz w:val="20"/>
        </w:rPr>
      </w:pPr>
      <w:r>
        <w:rPr>
          <w:rFonts w:ascii="Tahoma" w:eastAsia="Arial" w:hAnsi="Tahoma" w:cs="Tahoma"/>
          <w:b/>
          <w:bCs/>
          <w:sz w:val="20"/>
        </w:rPr>
        <w:t>Zamawiający informuje, że dane na temat zabezpieczeń przeciwpożarowych i przeciwkradzieżowych, którymi dysponuje w chwili obecnej znajdują się w załączniku nr 6 do SIWZ wykaz mienia i inne dane Zamawiającego</w:t>
      </w:r>
      <w:r w:rsidR="00750428">
        <w:rPr>
          <w:rFonts w:ascii="Tahoma" w:eastAsia="Arial" w:hAnsi="Tahoma" w:cs="Tahoma"/>
          <w:b/>
          <w:bCs/>
          <w:sz w:val="20"/>
        </w:rPr>
        <w:t xml:space="preserve"> w zakładce budynki</w:t>
      </w:r>
      <w:r>
        <w:rPr>
          <w:rFonts w:ascii="Tahoma" w:eastAsia="Arial" w:hAnsi="Tahoma" w:cs="Tahoma"/>
          <w:b/>
          <w:bCs/>
          <w:sz w:val="20"/>
        </w:rPr>
        <w:t>.</w:t>
      </w:r>
    </w:p>
    <w:p w:rsidR="00785D74" w:rsidRDefault="00785D74" w:rsidP="00C807C0">
      <w:pPr>
        <w:jc w:val="both"/>
        <w:rPr>
          <w:rFonts w:ascii="Tahoma" w:eastAsia="Arial" w:hAnsi="Tahoma" w:cs="Tahoma"/>
          <w:b/>
          <w:bCs/>
          <w:sz w:val="20"/>
        </w:rPr>
      </w:pPr>
    </w:p>
    <w:p w:rsidR="00785D74" w:rsidRPr="00C807C0" w:rsidRDefault="00785D74" w:rsidP="00C807C0">
      <w:pPr>
        <w:jc w:val="both"/>
        <w:rPr>
          <w:rFonts w:ascii="Tahoma" w:eastAsia="Arial" w:hAnsi="Tahoma" w:cs="Tahoma"/>
          <w:b/>
          <w:bCs/>
          <w:sz w:val="20"/>
        </w:rPr>
      </w:pPr>
    </w:p>
    <w:p w:rsidR="00DE56EA" w:rsidRPr="00C807C0" w:rsidRDefault="00DE56EA" w:rsidP="00C807C0">
      <w:pPr>
        <w:jc w:val="both"/>
        <w:rPr>
          <w:rFonts w:ascii="Tahoma" w:eastAsia="Arial" w:hAnsi="Tahoma" w:cs="Tahoma"/>
          <w:b/>
          <w:bCs/>
          <w:sz w:val="20"/>
        </w:rPr>
      </w:pPr>
    </w:p>
    <w:p w:rsidR="00FE6A5E" w:rsidRPr="00C807C0" w:rsidRDefault="00F359D9" w:rsidP="00C807C0">
      <w:pPr>
        <w:jc w:val="both"/>
        <w:rPr>
          <w:rFonts w:ascii="Tahoma" w:hAnsi="Tahoma" w:cs="Tahoma"/>
          <w:b/>
          <w:sz w:val="20"/>
        </w:rPr>
      </w:pPr>
      <w:r w:rsidRPr="00C807C0">
        <w:rPr>
          <w:rFonts w:ascii="Tahoma" w:eastAsia="Arial" w:hAnsi="Tahoma" w:cs="Tahoma"/>
          <w:b/>
          <w:bCs/>
          <w:sz w:val="20"/>
        </w:rPr>
        <w:lastRenderedPageBreak/>
        <w:t>Pytanie 3.</w:t>
      </w:r>
      <w:r w:rsidRPr="00C807C0">
        <w:rPr>
          <w:rFonts w:ascii="Tahoma" w:hAnsi="Tahoma" w:cs="Tahoma"/>
          <w:b/>
          <w:sz w:val="20"/>
        </w:rPr>
        <w:t xml:space="preserve"> </w:t>
      </w:r>
    </w:p>
    <w:p w:rsidR="002D3050" w:rsidRPr="002D3050" w:rsidRDefault="002D3050" w:rsidP="002D3050">
      <w:pPr>
        <w:jc w:val="both"/>
        <w:rPr>
          <w:rFonts w:ascii="Tahoma" w:hAnsi="Tahoma" w:cs="Tahoma"/>
          <w:sz w:val="20"/>
        </w:rPr>
      </w:pPr>
      <w:r w:rsidRPr="002D3050">
        <w:rPr>
          <w:rFonts w:ascii="Tahoma" w:hAnsi="Tahoma" w:cs="Tahoma"/>
          <w:sz w:val="20"/>
        </w:rPr>
        <w:t>Wnioskujemy o zmianę zapisów treści klauzuli ubezpieczenia przepięć na:</w:t>
      </w:r>
    </w:p>
    <w:p w:rsidR="002D3050" w:rsidRDefault="002D3050" w:rsidP="002D3050">
      <w:pPr>
        <w:jc w:val="both"/>
        <w:rPr>
          <w:rFonts w:ascii="Tahoma" w:hAnsi="Tahoma" w:cs="Tahoma"/>
          <w:sz w:val="20"/>
        </w:rPr>
      </w:pPr>
      <w:r w:rsidRPr="002D3050">
        <w:rPr>
          <w:rFonts w:ascii="Tahoma" w:hAnsi="Tahoma" w:cs="Tahoma"/>
          <w:sz w:val="20"/>
        </w:rPr>
        <w:t>„Klauzula ubezpieczenia przepięć– ubezpieczeniem zostają objęte szkody elektryczne powstałe w wyniku pośrednich wyładowań atmosferycznych (szkody spowodowane gwałtownym wzrostem napięcia w sieci elektrycznej w wyniku wyładowań atmosferycznych) lub zmian parametrów prądu elektrycznego lub wzbudzania się niszczących sił elektromagnetycznych dla wszystkich grup mienia. Limit odpowiedzialności do kwoty 100.000,00 zł na jedno i wszystkie zdarzenia w rocznym okresie ubezpieczenia. Dotyczy ubezpieczenia mienia od ognia i innych zdarzeń losowych oraz ubezpieczenia sprzętu elektronicznego od wszystkich ryzyk. Zastosowane limity odpowiedzialności nie mają zastosowania do ryzyk, które w myśl zapisów OWU nie są limitowane.”</w:t>
      </w:r>
    </w:p>
    <w:p w:rsidR="002D3050" w:rsidRDefault="002D3050" w:rsidP="002D3050">
      <w:pPr>
        <w:jc w:val="both"/>
        <w:rPr>
          <w:rFonts w:ascii="Tahoma" w:hAnsi="Tahoma" w:cs="Tahoma"/>
          <w:sz w:val="20"/>
        </w:rPr>
      </w:pPr>
    </w:p>
    <w:p w:rsidR="00F5247F" w:rsidRPr="00C807C0" w:rsidRDefault="00F5247F" w:rsidP="002D3050">
      <w:pPr>
        <w:jc w:val="both"/>
        <w:rPr>
          <w:rFonts w:ascii="Tahoma" w:eastAsia="Arial" w:hAnsi="Tahoma" w:cs="Tahoma"/>
          <w:b/>
          <w:bCs/>
          <w:sz w:val="20"/>
        </w:rPr>
      </w:pPr>
      <w:r w:rsidRPr="00C807C0">
        <w:rPr>
          <w:rFonts w:ascii="Tahoma" w:eastAsia="Arial" w:hAnsi="Tahoma" w:cs="Tahoma"/>
          <w:b/>
          <w:bCs/>
          <w:sz w:val="20"/>
        </w:rPr>
        <w:t xml:space="preserve">Odpowiedź: </w:t>
      </w:r>
    </w:p>
    <w:p w:rsidR="00D7702A" w:rsidRPr="00C807C0" w:rsidRDefault="00634285" w:rsidP="00C807C0">
      <w:pPr>
        <w:jc w:val="both"/>
        <w:rPr>
          <w:rFonts w:ascii="Tahoma" w:eastAsia="Arial" w:hAnsi="Tahoma" w:cs="Tahoma"/>
          <w:b/>
          <w:bCs/>
          <w:sz w:val="20"/>
        </w:rPr>
      </w:pPr>
      <w:r w:rsidRPr="00C807C0">
        <w:rPr>
          <w:rFonts w:ascii="Tahoma" w:eastAsia="Arial" w:hAnsi="Tahoma" w:cs="Tahoma"/>
          <w:b/>
          <w:bCs/>
          <w:sz w:val="20"/>
        </w:rPr>
        <w:t>Zamawiający nie wyraża zgody.</w:t>
      </w:r>
    </w:p>
    <w:p w:rsidR="00634285" w:rsidRPr="00C807C0" w:rsidRDefault="00634285" w:rsidP="00C807C0">
      <w:pPr>
        <w:jc w:val="both"/>
        <w:rPr>
          <w:rFonts w:ascii="Tahoma" w:eastAsia="Arial" w:hAnsi="Tahoma" w:cs="Tahoma"/>
          <w:b/>
          <w:bCs/>
          <w:sz w:val="20"/>
        </w:rPr>
      </w:pPr>
    </w:p>
    <w:p w:rsidR="00634285" w:rsidRPr="00C807C0" w:rsidRDefault="00634285" w:rsidP="00C807C0">
      <w:pPr>
        <w:jc w:val="both"/>
        <w:rPr>
          <w:rFonts w:ascii="Tahoma" w:eastAsia="Arial" w:hAnsi="Tahoma" w:cs="Tahoma"/>
          <w:b/>
          <w:bCs/>
          <w:sz w:val="20"/>
        </w:rPr>
      </w:pPr>
    </w:p>
    <w:p w:rsidR="00D7702A" w:rsidRPr="00C807C0" w:rsidRDefault="001F3037" w:rsidP="00C807C0">
      <w:pPr>
        <w:jc w:val="both"/>
        <w:rPr>
          <w:rFonts w:ascii="Tahoma" w:eastAsia="Arial" w:hAnsi="Tahoma" w:cs="Tahoma"/>
          <w:b/>
          <w:bCs/>
          <w:sz w:val="20"/>
        </w:rPr>
      </w:pPr>
      <w:r w:rsidRPr="00C807C0">
        <w:rPr>
          <w:rFonts w:ascii="Tahoma" w:eastAsia="Arial" w:hAnsi="Tahoma" w:cs="Tahoma"/>
          <w:b/>
          <w:bCs/>
          <w:sz w:val="20"/>
        </w:rPr>
        <w:t>Pytanie 4</w:t>
      </w:r>
    </w:p>
    <w:p w:rsidR="002D3050" w:rsidRPr="002D3050" w:rsidRDefault="002D3050" w:rsidP="002D3050">
      <w:pPr>
        <w:jc w:val="both"/>
        <w:rPr>
          <w:rFonts w:ascii="Tahoma" w:hAnsi="Tahoma" w:cs="Tahoma"/>
          <w:sz w:val="20"/>
        </w:rPr>
      </w:pPr>
      <w:r w:rsidRPr="002D3050">
        <w:rPr>
          <w:rFonts w:ascii="Tahoma" w:hAnsi="Tahoma" w:cs="Tahoma"/>
          <w:sz w:val="20"/>
        </w:rPr>
        <w:t>Wnioskujemy o zmianę zapisów treści klauzuli przezornej sumy ubezpieczenia na:</w:t>
      </w:r>
    </w:p>
    <w:p w:rsidR="002D3050" w:rsidRDefault="002D3050" w:rsidP="002D3050">
      <w:pPr>
        <w:jc w:val="both"/>
        <w:rPr>
          <w:rFonts w:ascii="Tahoma" w:hAnsi="Tahoma" w:cs="Tahoma"/>
          <w:sz w:val="20"/>
        </w:rPr>
      </w:pPr>
      <w:r w:rsidRPr="002D3050">
        <w:rPr>
          <w:rFonts w:ascii="Tahoma" w:hAnsi="Tahoma" w:cs="Tahoma"/>
          <w:sz w:val="20"/>
        </w:rPr>
        <w:t>„Klauzula przezornej sumy ubezpieczenia – z zachowaniem pozostałych niezmienionych niniejszą klauzulą postanowień OWU i innych postanowień umowy ubezpieczenia ustala się, że do sumy ubezpieczenia zostaje włączona kwota przezornej sumy ubezpieczenia, przez którą strony rozumieją kwotę w wysokości 1.000.000,00 zł, która w przypadku szkody służyć będzie do wyrównania ewentualnego niedoubezpieczenia wynikającego z niedoszacowania sum ubezpieczenia dla poszczególnych składników majątku ubezpieczonych w systemie na sumy stałe oraz pokryciu kosztów powstałej szkody w przypadku kiedy suma ubezpieczenia danego składnika majątkowego przyjęta w wartości księgowej brutto będzie niższa niż wysokość szkody określona na podstawie kosztorysu wewnętrznego lub zewnętrznego. Limit odpowiedzialności każdorazowo ulega pomniejszeniu o wypłacone na podstawie tej klauzuli odszkodowanie. Maksymalna wysokość odszkodowania wypłaconego przy zastosowaniu niniejszej klauzuli z tytułu wystąpienia szkody w mieniu Ubezpieczającego/Ubezpieczonego nie może przekroczyć wartości mienia deklarowanej do ubezpieczenia. Dotyczy ubezpieczenia mienia od ognia i innych zdarzeń losowych oraz ubezpieczenia sprzętu elektronicznego od wszystkich ryzyk.”</w:t>
      </w:r>
    </w:p>
    <w:p w:rsidR="002D3050" w:rsidRDefault="002D3050" w:rsidP="002D3050">
      <w:pPr>
        <w:jc w:val="both"/>
        <w:rPr>
          <w:rFonts w:ascii="Tahoma" w:hAnsi="Tahoma" w:cs="Tahoma"/>
          <w:sz w:val="20"/>
        </w:rPr>
      </w:pPr>
    </w:p>
    <w:p w:rsidR="001F3037" w:rsidRPr="00C807C0" w:rsidRDefault="001F3037" w:rsidP="002D3050">
      <w:pPr>
        <w:jc w:val="both"/>
        <w:rPr>
          <w:rFonts w:ascii="Tahoma" w:eastAsia="Arial" w:hAnsi="Tahoma" w:cs="Tahoma"/>
          <w:b/>
          <w:bCs/>
          <w:sz w:val="20"/>
        </w:rPr>
      </w:pPr>
      <w:r w:rsidRPr="00C807C0">
        <w:rPr>
          <w:rFonts w:ascii="Tahoma" w:eastAsia="Arial" w:hAnsi="Tahoma" w:cs="Tahoma"/>
          <w:b/>
          <w:bCs/>
          <w:sz w:val="20"/>
        </w:rPr>
        <w:t xml:space="preserve">Odpowiedź: </w:t>
      </w:r>
    </w:p>
    <w:p w:rsidR="006A4449" w:rsidRPr="00C807C0" w:rsidRDefault="00CA6DBB" w:rsidP="00C807C0">
      <w:pPr>
        <w:jc w:val="both"/>
        <w:rPr>
          <w:rFonts w:ascii="Tahoma" w:hAnsi="Tahoma" w:cs="Tahoma"/>
          <w:b/>
          <w:sz w:val="20"/>
        </w:rPr>
      </w:pPr>
      <w:r w:rsidRPr="00C807C0">
        <w:rPr>
          <w:rFonts w:ascii="Tahoma" w:eastAsia="Arial" w:hAnsi="Tahoma" w:cs="Tahoma"/>
          <w:b/>
          <w:bCs/>
          <w:sz w:val="20"/>
        </w:rPr>
        <w:t>Zamawiający nie wyraża zgody</w:t>
      </w:r>
    </w:p>
    <w:p w:rsidR="004B2B62" w:rsidRPr="00C807C0" w:rsidRDefault="004B2B62" w:rsidP="00C807C0">
      <w:pPr>
        <w:jc w:val="both"/>
        <w:rPr>
          <w:rFonts w:ascii="Tahoma" w:hAnsi="Tahoma" w:cs="Tahoma"/>
          <w:b/>
          <w:sz w:val="20"/>
        </w:rPr>
      </w:pPr>
    </w:p>
    <w:p w:rsidR="00B0582E" w:rsidRPr="00C807C0" w:rsidRDefault="00B0582E" w:rsidP="00C807C0">
      <w:pPr>
        <w:jc w:val="both"/>
        <w:rPr>
          <w:rFonts w:ascii="Tahoma" w:hAnsi="Tahoma" w:cs="Tahoma"/>
          <w:b/>
          <w:sz w:val="20"/>
        </w:rPr>
      </w:pPr>
    </w:p>
    <w:p w:rsidR="006A4449" w:rsidRPr="00C807C0" w:rsidRDefault="006A4449" w:rsidP="00C807C0">
      <w:pPr>
        <w:jc w:val="both"/>
        <w:rPr>
          <w:rFonts w:ascii="Tahoma" w:eastAsia="Arial" w:hAnsi="Tahoma" w:cs="Tahoma"/>
          <w:b/>
          <w:bCs/>
          <w:sz w:val="20"/>
        </w:rPr>
      </w:pPr>
      <w:r w:rsidRPr="00C807C0">
        <w:rPr>
          <w:rFonts w:ascii="Tahoma" w:eastAsia="Arial" w:hAnsi="Tahoma" w:cs="Tahoma"/>
          <w:b/>
          <w:bCs/>
          <w:sz w:val="20"/>
        </w:rPr>
        <w:t>Pytanie 5</w:t>
      </w:r>
    </w:p>
    <w:p w:rsidR="002D3050" w:rsidRPr="002D3050" w:rsidRDefault="002D3050" w:rsidP="002D3050">
      <w:pPr>
        <w:jc w:val="both"/>
        <w:rPr>
          <w:rFonts w:ascii="Tahoma" w:hAnsi="Tahoma" w:cs="Tahoma"/>
          <w:sz w:val="20"/>
        </w:rPr>
      </w:pPr>
      <w:r w:rsidRPr="002D3050">
        <w:rPr>
          <w:rFonts w:ascii="Tahoma" w:hAnsi="Tahoma" w:cs="Tahoma"/>
          <w:sz w:val="20"/>
        </w:rPr>
        <w:t>Wnioskujemy o zmianę zapisów treści klauzuli ochrony mienia nieprzygotowanego do pracy na:</w:t>
      </w:r>
    </w:p>
    <w:p w:rsidR="00B0582E" w:rsidRDefault="002D3050" w:rsidP="002D3050">
      <w:pPr>
        <w:jc w:val="both"/>
        <w:rPr>
          <w:rFonts w:ascii="Tahoma" w:hAnsi="Tahoma" w:cs="Tahoma"/>
          <w:sz w:val="20"/>
        </w:rPr>
      </w:pPr>
      <w:r w:rsidRPr="002D3050">
        <w:rPr>
          <w:rFonts w:ascii="Tahoma" w:hAnsi="Tahoma" w:cs="Tahoma"/>
          <w:sz w:val="20"/>
        </w:rPr>
        <w:t>„Klauzula ochrony mienia nieprzygotowanego do pracy – Ochrona ubezpieczeniowa zostaje zachowana mimo, że ubezpieczający nie przystosował ruchomości (środka trwałego lub sprzętu elektronicznego do pracy, np. sprzęt nie został rozpakowany) oraz w sytuacji przenoszenia ruchomości (środka trwałego lub sprzętu elektronicznego) z jednego miejsca na inne w obrębie danej lokalizacji. Ochroną objęte są również ruchomości, które przez dłuższy okres znajdują się w lokalizacji objętej ochroną, jednak nie są eksploatowane (np. w szkole w okresie przerwy wakacyjnej), ale zostały zgłoszone do ubezpieczenia. Niniejsza klauzula nie dotyczy ubezpieczenia budynków i budowli.”</w:t>
      </w:r>
    </w:p>
    <w:p w:rsidR="002D3050" w:rsidRPr="00C807C0" w:rsidRDefault="002D3050" w:rsidP="002D3050">
      <w:pPr>
        <w:jc w:val="both"/>
        <w:rPr>
          <w:rFonts w:ascii="Tahoma" w:eastAsia="Arial" w:hAnsi="Tahoma" w:cs="Tahoma"/>
          <w:b/>
          <w:bCs/>
          <w:sz w:val="20"/>
        </w:rPr>
      </w:pPr>
    </w:p>
    <w:p w:rsidR="006A4449" w:rsidRPr="00C807C0" w:rsidRDefault="006A4449" w:rsidP="00C807C0">
      <w:pPr>
        <w:jc w:val="both"/>
        <w:rPr>
          <w:rFonts w:ascii="Tahoma" w:eastAsia="Arial" w:hAnsi="Tahoma" w:cs="Tahoma"/>
          <w:b/>
          <w:bCs/>
          <w:sz w:val="20"/>
        </w:rPr>
      </w:pPr>
      <w:r w:rsidRPr="00C807C0">
        <w:rPr>
          <w:rFonts w:ascii="Tahoma" w:eastAsia="Arial" w:hAnsi="Tahoma" w:cs="Tahoma"/>
          <w:b/>
          <w:bCs/>
          <w:sz w:val="20"/>
        </w:rPr>
        <w:t xml:space="preserve">Odpowiedź: </w:t>
      </w:r>
    </w:p>
    <w:p w:rsidR="006A4449" w:rsidRPr="00C807C0" w:rsidRDefault="00B0582E" w:rsidP="00C807C0">
      <w:pPr>
        <w:jc w:val="both"/>
        <w:rPr>
          <w:rFonts w:ascii="Tahoma" w:hAnsi="Tahoma" w:cs="Tahoma"/>
          <w:sz w:val="20"/>
        </w:rPr>
      </w:pPr>
      <w:r w:rsidRPr="00C807C0">
        <w:rPr>
          <w:rFonts w:ascii="Tahoma" w:eastAsia="Arial" w:hAnsi="Tahoma" w:cs="Tahoma"/>
          <w:b/>
          <w:bCs/>
          <w:sz w:val="20"/>
        </w:rPr>
        <w:t>Zamawiający nie wyraża zgody</w:t>
      </w:r>
    </w:p>
    <w:p w:rsidR="004B2B62" w:rsidRPr="00C807C0" w:rsidRDefault="004B2B62" w:rsidP="00C807C0">
      <w:pPr>
        <w:jc w:val="both"/>
        <w:rPr>
          <w:rFonts w:ascii="Tahoma" w:hAnsi="Tahoma" w:cs="Tahoma"/>
          <w:sz w:val="20"/>
        </w:rPr>
      </w:pPr>
    </w:p>
    <w:p w:rsidR="00B0582E" w:rsidRPr="00C807C0" w:rsidRDefault="00B0582E" w:rsidP="00C807C0">
      <w:pPr>
        <w:jc w:val="both"/>
        <w:rPr>
          <w:rFonts w:ascii="Tahoma" w:hAnsi="Tahoma" w:cs="Tahoma"/>
          <w:sz w:val="20"/>
        </w:rPr>
      </w:pPr>
    </w:p>
    <w:p w:rsidR="006A4449" w:rsidRPr="00C807C0" w:rsidRDefault="006A4449" w:rsidP="00C807C0">
      <w:pPr>
        <w:jc w:val="both"/>
        <w:rPr>
          <w:rFonts w:ascii="Tahoma" w:hAnsi="Tahoma" w:cs="Tahoma"/>
          <w:sz w:val="20"/>
        </w:rPr>
      </w:pPr>
      <w:r w:rsidRPr="00C807C0">
        <w:rPr>
          <w:rFonts w:ascii="Tahoma" w:eastAsia="Arial" w:hAnsi="Tahoma" w:cs="Tahoma"/>
          <w:b/>
          <w:bCs/>
          <w:sz w:val="20"/>
        </w:rPr>
        <w:t>Pytanie 6</w:t>
      </w:r>
      <w:r w:rsidRPr="00C807C0">
        <w:rPr>
          <w:rFonts w:ascii="Tahoma" w:hAnsi="Tahoma" w:cs="Tahoma"/>
          <w:sz w:val="20"/>
        </w:rPr>
        <w:t xml:space="preserve"> </w:t>
      </w:r>
    </w:p>
    <w:p w:rsidR="002D3050" w:rsidRPr="002D3050" w:rsidRDefault="002D3050" w:rsidP="002D3050">
      <w:pPr>
        <w:jc w:val="both"/>
        <w:rPr>
          <w:rFonts w:ascii="Tahoma" w:hAnsi="Tahoma" w:cs="Tahoma"/>
          <w:sz w:val="20"/>
        </w:rPr>
      </w:pPr>
      <w:r w:rsidRPr="002D3050">
        <w:rPr>
          <w:rFonts w:ascii="Tahoma" w:hAnsi="Tahoma" w:cs="Tahoma"/>
          <w:sz w:val="20"/>
        </w:rPr>
        <w:t>Wnioskujemy o zmianę zapisów treści klauzuli awarii instalacji lub urządzeń technologicznych na:</w:t>
      </w:r>
    </w:p>
    <w:p w:rsidR="002D3050" w:rsidRPr="002D3050" w:rsidRDefault="002D3050" w:rsidP="002D3050">
      <w:pPr>
        <w:jc w:val="both"/>
        <w:rPr>
          <w:rFonts w:ascii="Tahoma" w:hAnsi="Tahoma" w:cs="Tahoma"/>
          <w:sz w:val="20"/>
        </w:rPr>
      </w:pPr>
    </w:p>
    <w:p w:rsidR="002D3050" w:rsidRDefault="002D3050" w:rsidP="002D3050">
      <w:pPr>
        <w:jc w:val="both"/>
        <w:rPr>
          <w:rFonts w:ascii="Tahoma" w:hAnsi="Tahoma" w:cs="Tahoma"/>
          <w:sz w:val="20"/>
        </w:rPr>
      </w:pPr>
      <w:r w:rsidRPr="002D3050">
        <w:rPr>
          <w:rFonts w:ascii="Tahoma" w:hAnsi="Tahoma" w:cs="Tahoma"/>
          <w:sz w:val="20"/>
        </w:rPr>
        <w:t xml:space="preserve">”Klauzula awarii instalacji lub urządzeń technologicznych – na mocy niniejszej klauzuli Ubezpieczyciel pokryje szkody w instalacjach lub urządzeniach wodociągowych, kanalizacyjnych, centralnego ogrzewania oraz innych urządzeniach technologicznych przesyłających media w postaci płynnej, należących do ubezpieczonego oraz znajdujących się w obrębie lokalizacji (do 300 m) objętej ochroną na mocy niniejszej umowy ubezpieczenia, wskutek ich nagłego, samoczynnego lub spowodowanego </w:t>
      </w:r>
      <w:r w:rsidRPr="002D3050">
        <w:rPr>
          <w:rFonts w:ascii="Tahoma" w:hAnsi="Tahoma" w:cs="Tahoma"/>
          <w:sz w:val="20"/>
        </w:rPr>
        <w:lastRenderedPageBreak/>
        <w:t>zamarzaniem pęknięcia, łącznie z kosztami robót pomocniczych związanych z ich naprawą i rozmrożeniem, w tym uzasadnione i udokumentowane koszty poszukiwań miejsca powstania awarii. Limit odpowiedzialności dla niniejszej klauzuli wynosi 100.000,00 zł na jedno i wszystkie zdarzenia w rocznym okresie ubezpieczenia z podlimitem 20.000,00 zł na koszty poszukiwań miejsca powstania awarii. Zastosowane limity odpowiedzialności nie mają zastosowania do ryzyk, które w myśl zapisów OWU nie są limitowane.”</w:t>
      </w:r>
    </w:p>
    <w:p w:rsidR="002D3050" w:rsidRDefault="002D3050" w:rsidP="002D3050">
      <w:pPr>
        <w:jc w:val="both"/>
        <w:rPr>
          <w:rFonts w:ascii="Tahoma" w:hAnsi="Tahoma" w:cs="Tahoma"/>
          <w:sz w:val="20"/>
        </w:rPr>
      </w:pPr>
    </w:p>
    <w:p w:rsidR="006A4449" w:rsidRPr="00C807C0" w:rsidRDefault="006A4449" w:rsidP="002D3050">
      <w:pPr>
        <w:jc w:val="both"/>
        <w:rPr>
          <w:rFonts w:ascii="Tahoma" w:hAnsi="Tahoma" w:cs="Tahoma"/>
          <w:sz w:val="20"/>
        </w:rPr>
      </w:pPr>
      <w:r w:rsidRPr="00C807C0">
        <w:rPr>
          <w:rFonts w:ascii="Tahoma" w:eastAsia="Arial" w:hAnsi="Tahoma" w:cs="Tahoma"/>
          <w:b/>
          <w:bCs/>
          <w:sz w:val="20"/>
        </w:rPr>
        <w:t xml:space="preserve">Odpowiedź: </w:t>
      </w:r>
    </w:p>
    <w:p w:rsidR="00A35D29" w:rsidRPr="00C807C0" w:rsidRDefault="00A35D29" w:rsidP="00C807C0">
      <w:pPr>
        <w:jc w:val="both"/>
        <w:rPr>
          <w:rFonts w:ascii="Tahoma" w:hAnsi="Tahoma" w:cs="Tahoma"/>
          <w:sz w:val="20"/>
        </w:rPr>
      </w:pPr>
      <w:r w:rsidRPr="00C807C0">
        <w:rPr>
          <w:rFonts w:ascii="Tahoma" w:eastAsia="Arial" w:hAnsi="Tahoma" w:cs="Tahoma"/>
          <w:b/>
          <w:bCs/>
          <w:sz w:val="20"/>
        </w:rPr>
        <w:t>Zamawiający nie wyraża zgody</w:t>
      </w:r>
    </w:p>
    <w:p w:rsidR="004B2B62" w:rsidRPr="00C807C0" w:rsidRDefault="004B2B62" w:rsidP="00C807C0">
      <w:pPr>
        <w:jc w:val="both"/>
        <w:rPr>
          <w:rFonts w:ascii="Tahoma" w:eastAsia="Arial" w:hAnsi="Tahoma" w:cs="Tahoma"/>
          <w:b/>
          <w:bCs/>
          <w:sz w:val="20"/>
          <w:highlight w:val="yellow"/>
        </w:rPr>
      </w:pPr>
    </w:p>
    <w:p w:rsidR="004B2B62" w:rsidRPr="00C807C0" w:rsidRDefault="004B2B62" w:rsidP="00C807C0">
      <w:pPr>
        <w:jc w:val="both"/>
        <w:rPr>
          <w:rFonts w:ascii="Tahoma" w:eastAsia="Arial" w:hAnsi="Tahoma" w:cs="Tahoma"/>
          <w:b/>
          <w:bCs/>
          <w:sz w:val="20"/>
          <w:highlight w:val="yellow"/>
        </w:rPr>
      </w:pPr>
    </w:p>
    <w:p w:rsidR="00CB2509" w:rsidRPr="00C807C0" w:rsidRDefault="00CB2509" w:rsidP="00C807C0">
      <w:pPr>
        <w:jc w:val="both"/>
        <w:rPr>
          <w:rFonts w:ascii="Tahoma" w:hAnsi="Tahoma" w:cs="Tahoma"/>
          <w:sz w:val="20"/>
        </w:rPr>
      </w:pPr>
      <w:r w:rsidRPr="00C807C0">
        <w:rPr>
          <w:rFonts w:ascii="Tahoma" w:eastAsia="Arial" w:hAnsi="Tahoma" w:cs="Tahoma"/>
          <w:b/>
          <w:bCs/>
          <w:sz w:val="20"/>
        </w:rPr>
        <w:t>Pytanie 7</w:t>
      </w:r>
      <w:r w:rsidRPr="00C807C0">
        <w:rPr>
          <w:rFonts w:ascii="Tahoma" w:hAnsi="Tahoma" w:cs="Tahoma"/>
          <w:sz w:val="20"/>
        </w:rPr>
        <w:t xml:space="preserve"> </w:t>
      </w:r>
    </w:p>
    <w:p w:rsidR="00CB2509" w:rsidRDefault="002D3050" w:rsidP="00C807C0">
      <w:pPr>
        <w:jc w:val="both"/>
        <w:rPr>
          <w:rFonts w:ascii="Tahoma" w:hAnsi="Tahoma" w:cs="Tahoma"/>
          <w:sz w:val="20"/>
        </w:rPr>
      </w:pPr>
      <w:r w:rsidRPr="002D3050">
        <w:rPr>
          <w:rFonts w:ascii="Tahoma" w:hAnsi="Tahoma" w:cs="Tahoma"/>
          <w:sz w:val="20"/>
        </w:rPr>
        <w:t>Wnioskujemy o wyłączenie klauzuli obligatoryjnej akceptacji zmiany wartości mienia lub o zakwalifikowanie jej do klauzul fakultatywnych.</w:t>
      </w:r>
    </w:p>
    <w:p w:rsidR="002D3050" w:rsidRPr="00C807C0" w:rsidRDefault="002D3050" w:rsidP="00C807C0">
      <w:pPr>
        <w:jc w:val="both"/>
        <w:rPr>
          <w:rFonts w:ascii="Tahoma" w:hAnsi="Tahoma" w:cs="Tahoma"/>
          <w:sz w:val="20"/>
        </w:rPr>
      </w:pPr>
    </w:p>
    <w:p w:rsidR="00CB2509" w:rsidRPr="00C807C0" w:rsidRDefault="00CB2509" w:rsidP="00C807C0">
      <w:pPr>
        <w:jc w:val="both"/>
        <w:rPr>
          <w:rFonts w:ascii="Tahoma" w:eastAsia="Arial" w:hAnsi="Tahoma" w:cs="Tahoma"/>
          <w:b/>
          <w:bCs/>
          <w:sz w:val="20"/>
        </w:rPr>
      </w:pPr>
      <w:r w:rsidRPr="00C807C0">
        <w:rPr>
          <w:rFonts w:ascii="Tahoma" w:eastAsia="Arial" w:hAnsi="Tahoma" w:cs="Tahoma"/>
          <w:b/>
          <w:bCs/>
          <w:sz w:val="20"/>
        </w:rPr>
        <w:t xml:space="preserve">Odpowiedź: </w:t>
      </w:r>
    </w:p>
    <w:p w:rsidR="00A35D29" w:rsidRPr="00C807C0" w:rsidRDefault="00A35D29" w:rsidP="00C807C0">
      <w:pPr>
        <w:jc w:val="both"/>
        <w:rPr>
          <w:rFonts w:ascii="Tahoma" w:hAnsi="Tahoma" w:cs="Tahoma"/>
          <w:sz w:val="20"/>
        </w:rPr>
      </w:pPr>
      <w:r w:rsidRPr="00C807C0">
        <w:rPr>
          <w:rFonts w:ascii="Tahoma" w:eastAsia="Arial" w:hAnsi="Tahoma" w:cs="Tahoma"/>
          <w:b/>
          <w:bCs/>
          <w:sz w:val="20"/>
        </w:rPr>
        <w:t>Zamawiający nie wyraża zgody</w:t>
      </w:r>
    </w:p>
    <w:p w:rsidR="00CB2509" w:rsidRPr="00C807C0" w:rsidRDefault="00CB2509" w:rsidP="00C807C0">
      <w:pPr>
        <w:jc w:val="both"/>
        <w:rPr>
          <w:rFonts w:ascii="Tahoma" w:hAnsi="Tahoma" w:cs="Tahoma"/>
          <w:sz w:val="20"/>
        </w:rPr>
      </w:pPr>
    </w:p>
    <w:p w:rsidR="004B2B62" w:rsidRPr="00C807C0" w:rsidRDefault="004B2B62" w:rsidP="00C807C0">
      <w:pPr>
        <w:jc w:val="both"/>
        <w:rPr>
          <w:rFonts w:ascii="Tahoma" w:hAnsi="Tahoma" w:cs="Tahoma"/>
          <w:sz w:val="20"/>
        </w:rPr>
      </w:pPr>
    </w:p>
    <w:p w:rsidR="00CB2509" w:rsidRPr="00C807C0" w:rsidRDefault="00CB2509" w:rsidP="00C807C0">
      <w:pPr>
        <w:jc w:val="both"/>
        <w:rPr>
          <w:rFonts w:ascii="Tahoma" w:hAnsi="Tahoma" w:cs="Tahoma"/>
          <w:sz w:val="20"/>
        </w:rPr>
      </w:pPr>
      <w:r w:rsidRPr="00C807C0">
        <w:rPr>
          <w:rFonts w:ascii="Tahoma" w:eastAsia="Arial" w:hAnsi="Tahoma" w:cs="Tahoma"/>
          <w:b/>
          <w:bCs/>
          <w:sz w:val="20"/>
        </w:rPr>
        <w:t>Pytanie 8</w:t>
      </w:r>
      <w:r w:rsidRPr="00C807C0">
        <w:rPr>
          <w:rFonts w:ascii="Tahoma" w:hAnsi="Tahoma" w:cs="Tahoma"/>
          <w:sz w:val="20"/>
        </w:rPr>
        <w:t xml:space="preserve"> </w:t>
      </w:r>
    </w:p>
    <w:p w:rsidR="002D3050" w:rsidRDefault="002D3050" w:rsidP="00C807C0">
      <w:pPr>
        <w:jc w:val="both"/>
        <w:rPr>
          <w:rFonts w:ascii="Tahoma" w:hAnsi="Tahoma" w:cs="Tahoma"/>
          <w:sz w:val="20"/>
          <w:lang w:eastAsia="pl-PL"/>
        </w:rPr>
      </w:pPr>
      <w:r w:rsidRPr="002D3050">
        <w:rPr>
          <w:rFonts w:ascii="Tahoma" w:hAnsi="Tahoma" w:cs="Tahoma"/>
          <w:sz w:val="20"/>
          <w:lang w:eastAsia="pl-PL"/>
        </w:rPr>
        <w:t>Wnioskujemy o włączenie do klauzuli obligatoryjnej: ochrony mienia wyłączonego z eksploatacji limitu czasowego do 6 miesięcy.</w:t>
      </w:r>
    </w:p>
    <w:p w:rsidR="002D3050" w:rsidRDefault="002D3050" w:rsidP="00C807C0">
      <w:pPr>
        <w:jc w:val="both"/>
        <w:rPr>
          <w:rFonts w:ascii="Tahoma" w:hAnsi="Tahoma" w:cs="Tahoma"/>
          <w:sz w:val="20"/>
          <w:lang w:eastAsia="pl-PL"/>
        </w:rPr>
      </w:pPr>
    </w:p>
    <w:p w:rsidR="00CB2509" w:rsidRPr="00C807C0" w:rsidRDefault="00CB2509" w:rsidP="00C807C0">
      <w:pPr>
        <w:jc w:val="both"/>
        <w:rPr>
          <w:rFonts w:ascii="Tahoma" w:eastAsia="Arial" w:hAnsi="Tahoma" w:cs="Tahoma"/>
          <w:b/>
          <w:bCs/>
          <w:sz w:val="20"/>
        </w:rPr>
      </w:pPr>
      <w:r w:rsidRPr="00C807C0">
        <w:rPr>
          <w:rFonts w:ascii="Tahoma" w:eastAsia="Arial" w:hAnsi="Tahoma" w:cs="Tahoma"/>
          <w:b/>
          <w:bCs/>
          <w:sz w:val="20"/>
        </w:rPr>
        <w:t xml:space="preserve">Odpowiedź: </w:t>
      </w:r>
    </w:p>
    <w:p w:rsidR="00A35D29" w:rsidRPr="00C807C0" w:rsidRDefault="00A35D29" w:rsidP="00C807C0">
      <w:pPr>
        <w:jc w:val="both"/>
        <w:rPr>
          <w:rFonts w:ascii="Tahoma" w:hAnsi="Tahoma" w:cs="Tahoma"/>
          <w:sz w:val="20"/>
        </w:rPr>
      </w:pPr>
      <w:r w:rsidRPr="00C807C0">
        <w:rPr>
          <w:rFonts w:ascii="Tahoma" w:eastAsia="Arial" w:hAnsi="Tahoma" w:cs="Tahoma"/>
          <w:b/>
          <w:bCs/>
          <w:sz w:val="20"/>
        </w:rPr>
        <w:t>Zamawiający nie wyraża zgody</w:t>
      </w:r>
    </w:p>
    <w:p w:rsidR="00CB2509" w:rsidRPr="00C807C0" w:rsidRDefault="00CB2509" w:rsidP="00C807C0">
      <w:pPr>
        <w:jc w:val="both"/>
        <w:rPr>
          <w:rFonts w:ascii="Tahoma" w:hAnsi="Tahoma" w:cs="Tahoma"/>
          <w:sz w:val="20"/>
        </w:rPr>
      </w:pPr>
    </w:p>
    <w:p w:rsidR="004B2B62" w:rsidRPr="00C807C0" w:rsidRDefault="004B2B62" w:rsidP="00C807C0">
      <w:pPr>
        <w:jc w:val="both"/>
        <w:rPr>
          <w:rFonts w:ascii="Tahoma" w:hAnsi="Tahoma" w:cs="Tahoma"/>
          <w:sz w:val="20"/>
        </w:rPr>
      </w:pPr>
    </w:p>
    <w:p w:rsidR="00CB2509" w:rsidRPr="00C807C0" w:rsidRDefault="00CB2509" w:rsidP="00C807C0">
      <w:pPr>
        <w:jc w:val="both"/>
        <w:rPr>
          <w:rFonts w:ascii="Tahoma" w:hAnsi="Tahoma" w:cs="Tahoma"/>
          <w:sz w:val="20"/>
        </w:rPr>
      </w:pPr>
      <w:r w:rsidRPr="00C807C0">
        <w:rPr>
          <w:rFonts w:ascii="Tahoma" w:eastAsia="Arial" w:hAnsi="Tahoma" w:cs="Tahoma"/>
          <w:b/>
          <w:bCs/>
          <w:sz w:val="20"/>
        </w:rPr>
        <w:t>Pytanie 9</w:t>
      </w:r>
      <w:r w:rsidRPr="00C807C0">
        <w:rPr>
          <w:rFonts w:ascii="Tahoma" w:hAnsi="Tahoma" w:cs="Tahoma"/>
          <w:sz w:val="20"/>
        </w:rPr>
        <w:t xml:space="preserve"> </w:t>
      </w:r>
    </w:p>
    <w:p w:rsidR="00CB2509" w:rsidRDefault="002D3050" w:rsidP="00C807C0">
      <w:pPr>
        <w:pStyle w:val="Nagwek"/>
        <w:tabs>
          <w:tab w:val="clear" w:pos="4536"/>
          <w:tab w:val="clear" w:pos="9072"/>
          <w:tab w:val="left" w:pos="5580"/>
        </w:tabs>
        <w:jc w:val="both"/>
        <w:rPr>
          <w:rFonts w:ascii="Tahoma" w:hAnsi="Tahoma" w:cs="Tahoma"/>
          <w:sz w:val="20"/>
          <w:szCs w:val="20"/>
          <w:lang w:eastAsia="en-US"/>
        </w:rPr>
      </w:pPr>
      <w:r w:rsidRPr="002D3050">
        <w:rPr>
          <w:rFonts w:ascii="Tahoma" w:hAnsi="Tahoma" w:cs="Tahoma"/>
          <w:sz w:val="20"/>
          <w:szCs w:val="20"/>
          <w:lang w:eastAsia="en-US"/>
        </w:rPr>
        <w:t>Wnioskujemy o wprowadzenie do klauzuli transportu wewnętrznego limitu odpowiedzialności w wysokości 300 000 zł na jedno i wszystkie zdarzenia w okresie ubezpieczenia.</w:t>
      </w:r>
    </w:p>
    <w:p w:rsidR="002D3050" w:rsidRDefault="002D3050" w:rsidP="00C807C0">
      <w:pPr>
        <w:pStyle w:val="Nagwek"/>
        <w:tabs>
          <w:tab w:val="clear" w:pos="4536"/>
          <w:tab w:val="clear" w:pos="9072"/>
          <w:tab w:val="left" w:pos="5580"/>
        </w:tabs>
        <w:jc w:val="both"/>
        <w:rPr>
          <w:rFonts w:ascii="Tahoma" w:hAnsi="Tahoma" w:cs="Tahoma"/>
          <w:sz w:val="20"/>
          <w:szCs w:val="20"/>
          <w:lang w:eastAsia="en-US"/>
        </w:rPr>
      </w:pPr>
    </w:p>
    <w:p w:rsidR="00CB2509" w:rsidRPr="00C807C0" w:rsidRDefault="00CB2509" w:rsidP="00C807C0">
      <w:pPr>
        <w:jc w:val="both"/>
        <w:rPr>
          <w:rFonts w:ascii="Tahoma" w:eastAsia="Arial" w:hAnsi="Tahoma" w:cs="Tahoma"/>
          <w:b/>
          <w:bCs/>
          <w:sz w:val="20"/>
        </w:rPr>
      </w:pPr>
      <w:r w:rsidRPr="00C807C0">
        <w:rPr>
          <w:rFonts w:ascii="Tahoma" w:eastAsia="Arial" w:hAnsi="Tahoma" w:cs="Tahoma"/>
          <w:b/>
          <w:bCs/>
          <w:sz w:val="20"/>
        </w:rPr>
        <w:t xml:space="preserve">Odpowiedź: </w:t>
      </w:r>
    </w:p>
    <w:p w:rsidR="003A5B02" w:rsidRPr="00C807C0" w:rsidRDefault="003A5B02" w:rsidP="00C807C0">
      <w:pPr>
        <w:jc w:val="both"/>
        <w:rPr>
          <w:rFonts w:ascii="Tahoma" w:hAnsi="Tahoma" w:cs="Tahoma"/>
          <w:sz w:val="20"/>
        </w:rPr>
      </w:pPr>
      <w:r w:rsidRPr="00C807C0">
        <w:rPr>
          <w:rFonts w:ascii="Tahoma" w:eastAsia="Arial" w:hAnsi="Tahoma" w:cs="Tahoma"/>
          <w:b/>
          <w:bCs/>
          <w:sz w:val="20"/>
        </w:rPr>
        <w:t>Zamawiający nie wyraża zgody</w:t>
      </w:r>
    </w:p>
    <w:p w:rsidR="00D537AE" w:rsidRPr="00C807C0" w:rsidRDefault="00D537AE" w:rsidP="00C807C0">
      <w:pPr>
        <w:jc w:val="both"/>
        <w:rPr>
          <w:rFonts w:ascii="Tahoma" w:hAnsi="Tahoma" w:cs="Tahoma"/>
          <w:sz w:val="20"/>
        </w:rPr>
      </w:pPr>
    </w:p>
    <w:p w:rsidR="004B2B62" w:rsidRPr="00C807C0" w:rsidRDefault="004B2B62" w:rsidP="00C807C0">
      <w:pPr>
        <w:jc w:val="both"/>
        <w:rPr>
          <w:rFonts w:ascii="Tahoma" w:hAnsi="Tahoma" w:cs="Tahoma"/>
          <w:sz w:val="20"/>
        </w:rPr>
      </w:pPr>
    </w:p>
    <w:p w:rsidR="00D537AE" w:rsidRPr="00C807C0" w:rsidRDefault="00D537AE" w:rsidP="00C807C0">
      <w:pPr>
        <w:jc w:val="both"/>
        <w:rPr>
          <w:rFonts w:ascii="Tahoma" w:hAnsi="Tahoma" w:cs="Tahoma"/>
          <w:sz w:val="20"/>
        </w:rPr>
      </w:pPr>
      <w:r w:rsidRPr="00C807C0">
        <w:rPr>
          <w:rFonts w:ascii="Tahoma" w:eastAsia="Arial" w:hAnsi="Tahoma" w:cs="Tahoma"/>
          <w:b/>
          <w:bCs/>
          <w:sz w:val="20"/>
        </w:rPr>
        <w:t>Pytanie 10</w:t>
      </w:r>
      <w:r w:rsidRPr="00C807C0">
        <w:rPr>
          <w:rFonts w:ascii="Tahoma" w:hAnsi="Tahoma" w:cs="Tahoma"/>
          <w:sz w:val="20"/>
        </w:rPr>
        <w:t xml:space="preserve"> </w:t>
      </w:r>
    </w:p>
    <w:p w:rsidR="002D3050" w:rsidRPr="002D3050" w:rsidRDefault="002D3050" w:rsidP="002D3050">
      <w:pPr>
        <w:jc w:val="both"/>
        <w:rPr>
          <w:rFonts w:ascii="Tahoma" w:hAnsi="Tahoma" w:cs="Tahoma"/>
          <w:sz w:val="20"/>
        </w:rPr>
      </w:pPr>
      <w:r w:rsidRPr="002D3050">
        <w:rPr>
          <w:rFonts w:ascii="Tahoma" w:hAnsi="Tahoma" w:cs="Tahoma"/>
          <w:sz w:val="20"/>
        </w:rPr>
        <w:t>Wnioskujemy o zmianę zapisów treści klauzuli składowania na:</w:t>
      </w:r>
    </w:p>
    <w:p w:rsidR="00D537AE" w:rsidRDefault="002D3050" w:rsidP="002D3050">
      <w:pPr>
        <w:jc w:val="both"/>
        <w:rPr>
          <w:rFonts w:ascii="Tahoma" w:hAnsi="Tahoma" w:cs="Tahoma"/>
          <w:sz w:val="20"/>
        </w:rPr>
      </w:pPr>
      <w:r w:rsidRPr="002D3050">
        <w:rPr>
          <w:rFonts w:ascii="Tahoma" w:hAnsi="Tahoma" w:cs="Tahoma"/>
          <w:sz w:val="20"/>
        </w:rPr>
        <w:t>„Klauzula składowania - w przypadku szkód powstałych w skutek zalania mienia Ubezpieczyciel ponosi odpowiedzialność za mienie składowane bezpośrednio na podłodze. Odpowiedzialność w powyższym zakresie dotyczy również mienia znajdującego się w pomieszczeniach położonych poniżej poziomu gruntu. Dla mienia składowanego bezpośrednio na podłodze poniżej poziomu gruntu limit odpowiedzialności wynosi 200 000,00 zł na jedno i wszystkie zdarzenia w rocznym okresie ubezpieczenia. Klauzula dotyczy ubezpieczenia mienia od ognia i innych zdarzeń losowych oraz ubezpieczenia sprzętu elektronicznego od wszystkich ryzyk.”</w:t>
      </w:r>
    </w:p>
    <w:p w:rsidR="002D3050" w:rsidRPr="00C807C0" w:rsidRDefault="002D3050" w:rsidP="002D3050">
      <w:pPr>
        <w:jc w:val="both"/>
        <w:rPr>
          <w:rFonts w:ascii="Tahoma" w:eastAsia="Arial" w:hAnsi="Tahoma" w:cs="Tahoma"/>
          <w:b/>
          <w:bCs/>
          <w:sz w:val="20"/>
        </w:rPr>
      </w:pPr>
    </w:p>
    <w:p w:rsidR="00D537AE" w:rsidRPr="00C807C0" w:rsidRDefault="00D537AE" w:rsidP="00C807C0">
      <w:pPr>
        <w:jc w:val="both"/>
        <w:rPr>
          <w:rFonts w:ascii="Tahoma" w:eastAsia="Arial" w:hAnsi="Tahoma" w:cs="Tahoma"/>
          <w:b/>
          <w:bCs/>
          <w:sz w:val="20"/>
        </w:rPr>
      </w:pPr>
      <w:r w:rsidRPr="00C807C0">
        <w:rPr>
          <w:rFonts w:ascii="Tahoma" w:eastAsia="Arial" w:hAnsi="Tahoma" w:cs="Tahoma"/>
          <w:b/>
          <w:bCs/>
          <w:sz w:val="20"/>
        </w:rPr>
        <w:t xml:space="preserve">Odpowiedź: </w:t>
      </w:r>
    </w:p>
    <w:p w:rsidR="007C1E36" w:rsidRPr="00C807C0" w:rsidRDefault="007C1E36" w:rsidP="00C807C0">
      <w:pPr>
        <w:jc w:val="both"/>
        <w:rPr>
          <w:rFonts w:ascii="Tahoma" w:hAnsi="Tahoma" w:cs="Tahoma"/>
          <w:sz w:val="20"/>
        </w:rPr>
      </w:pPr>
      <w:r w:rsidRPr="00C807C0">
        <w:rPr>
          <w:rFonts w:ascii="Tahoma" w:eastAsia="Arial" w:hAnsi="Tahoma" w:cs="Tahoma"/>
          <w:b/>
          <w:bCs/>
          <w:sz w:val="20"/>
        </w:rPr>
        <w:t>Zamawiający nie wyraża zgody</w:t>
      </w:r>
    </w:p>
    <w:p w:rsidR="004B2B62" w:rsidRPr="00C807C0" w:rsidRDefault="004B2B62" w:rsidP="00C807C0">
      <w:pPr>
        <w:jc w:val="both"/>
        <w:rPr>
          <w:rFonts w:ascii="Tahoma" w:hAnsi="Tahoma" w:cs="Tahoma"/>
          <w:sz w:val="20"/>
        </w:rPr>
      </w:pPr>
    </w:p>
    <w:p w:rsidR="00D537AE" w:rsidRPr="00C807C0" w:rsidRDefault="00D537AE" w:rsidP="00C807C0">
      <w:pPr>
        <w:jc w:val="both"/>
        <w:rPr>
          <w:rFonts w:ascii="Tahoma" w:hAnsi="Tahoma" w:cs="Tahoma"/>
          <w:b/>
          <w:sz w:val="20"/>
        </w:rPr>
      </w:pPr>
      <w:r w:rsidRPr="00C807C0">
        <w:rPr>
          <w:rFonts w:ascii="Tahoma" w:hAnsi="Tahoma" w:cs="Tahoma"/>
          <w:sz w:val="20"/>
        </w:rPr>
        <w:br/>
      </w:r>
      <w:r w:rsidRPr="00C807C0">
        <w:rPr>
          <w:rFonts w:ascii="Tahoma" w:hAnsi="Tahoma" w:cs="Tahoma"/>
          <w:b/>
          <w:sz w:val="20"/>
        </w:rPr>
        <w:t>Pytanie 11</w:t>
      </w:r>
    </w:p>
    <w:p w:rsidR="002D3050" w:rsidRDefault="002D3050" w:rsidP="00C807C0">
      <w:pPr>
        <w:jc w:val="both"/>
        <w:rPr>
          <w:rFonts w:ascii="Tahoma" w:hAnsi="Tahoma" w:cs="Tahoma"/>
          <w:sz w:val="20"/>
          <w:lang w:eastAsia="pl-PL"/>
        </w:rPr>
      </w:pPr>
      <w:r w:rsidRPr="002D3050">
        <w:rPr>
          <w:rFonts w:ascii="Tahoma" w:hAnsi="Tahoma" w:cs="Tahoma"/>
          <w:sz w:val="20"/>
          <w:lang w:eastAsia="pl-PL"/>
        </w:rPr>
        <w:t>Prosimy o zakwalifikowanie obligatoryjnej klauzuli ubezpieczenia mienia zabytkowego, unikatowego do klauzul fakultatywnych lub wprowadzenie limitu odpowiedzialności w wysokości 10 000,00 PLN.</w:t>
      </w:r>
    </w:p>
    <w:p w:rsidR="002D3050" w:rsidRDefault="002D3050" w:rsidP="00C807C0">
      <w:pPr>
        <w:jc w:val="both"/>
        <w:rPr>
          <w:rFonts w:ascii="Tahoma" w:hAnsi="Tahoma" w:cs="Tahoma"/>
          <w:sz w:val="20"/>
          <w:lang w:eastAsia="pl-PL"/>
        </w:rPr>
      </w:pPr>
    </w:p>
    <w:p w:rsidR="00517C8E" w:rsidRPr="00C807C0" w:rsidRDefault="00517C8E" w:rsidP="00C807C0">
      <w:pPr>
        <w:jc w:val="both"/>
        <w:rPr>
          <w:rFonts w:ascii="Tahoma" w:eastAsia="Arial" w:hAnsi="Tahoma" w:cs="Tahoma"/>
          <w:b/>
          <w:bCs/>
          <w:sz w:val="20"/>
        </w:rPr>
      </w:pPr>
      <w:r w:rsidRPr="00C807C0">
        <w:rPr>
          <w:rFonts w:ascii="Tahoma" w:eastAsia="Arial" w:hAnsi="Tahoma" w:cs="Tahoma"/>
          <w:b/>
          <w:bCs/>
          <w:sz w:val="20"/>
        </w:rPr>
        <w:t xml:space="preserve">Odpowiedź: </w:t>
      </w:r>
    </w:p>
    <w:p w:rsidR="0013261F" w:rsidRPr="00C807C0" w:rsidRDefault="0013261F" w:rsidP="00C807C0">
      <w:pPr>
        <w:jc w:val="both"/>
        <w:rPr>
          <w:rFonts w:ascii="Tahoma" w:hAnsi="Tahoma" w:cs="Tahoma"/>
          <w:sz w:val="20"/>
        </w:rPr>
      </w:pPr>
      <w:r w:rsidRPr="00C807C0">
        <w:rPr>
          <w:rFonts w:ascii="Tahoma" w:eastAsia="Arial" w:hAnsi="Tahoma" w:cs="Tahoma"/>
          <w:b/>
          <w:bCs/>
          <w:sz w:val="20"/>
        </w:rPr>
        <w:t>Zamawiający nie wyraża zgody</w:t>
      </w:r>
    </w:p>
    <w:p w:rsidR="002D3050" w:rsidRDefault="002D3050" w:rsidP="00C807C0">
      <w:pPr>
        <w:jc w:val="both"/>
        <w:rPr>
          <w:rFonts w:ascii="Tahoma" w:hAnsi="Tahoma" w:cs="Tahoma"/>
          <w:b/>
          <w:sz w:val="20"/>
        </w:rPr>
      </w:pPr>
    </w:p>
    <w:p w:rsidR="00785D74" w:rsidRDefault="00785D74" w:rsidP="00C807C0">
      <w:pPr>
        <w:jc w:val="both"/>
        <w:rPr>
          <w:rFonts w:ascii="Tahoma" w:hAnsi="Tahoma" w:cs="Tahoma"/>
          <w:b/>
          <w:sz w:val="20"/>
        </w:rPr>
      </w:pPr>
    </w:p>
    <w:p w:rsidR="002D3050" w:rsidRDefault="002D3050" w:rsidP="00C807C0">
      <w:pPr>
        <w:jc w:val="both"/>
        <w:rPr>
          <w:rFonts w:ascii="Tahoma" w:hAnsi="Tahoma" w:cs="Tahoma"/>
          <w:b/>
          <w:sz w:val="20"/>
        </w:rPr>
      </w:pPr>
    </w:p>
    <w:p w:rsidR="0013261F" w:rsidRPr="00C807C0" w:rsidRDefault="00517C8E" w:rsidP="00C807C0">
      <w:pPr>
        <w:jc w:val="both"/>
        <w:rPr>
          <w:rFonts w:ascii="Tahoma" w:hAnsi="Tahoma" w:cs="Tahoma"/>
          <w:b/>
          <w:sz w:val="20"/>
        </w:rPr>
      </w:pPr>
      <w:r w:rsidRPr="00C807C0">
        <w:rPr>
          <w:rFonts w:ascii="Tahoma" w:hAnsi="Tahoma" w:cs="Tahoma"/>
          <w:b/>
          <w:sz w:val="20"/>
        </w:rPr>
        <w:lastRenderedPageBreak/>
        <w:t>Pytanie 12</w:t>
      </w:r>
    </w:p>
    <w:p w:rsidR="002D3050" w:rsidRPr="002D3050" w:rsidRDefault="002D3050" w:rsidP="002D3050">
      <w:pPr>
        <w:jc w:val="both"/>
        <w:rPr>
          <w:rFonts w:ascii="Tahoma" w:hAnsi="Tahoma" w:cs="Tahoma"/>
          <w:sz w:val="20"/>
        </w:rPr>
      </w:pPr>
      <w:r w:rsidRPr="002D3050">
        <w:rPr>
          <w:rFonts w:ascii="Tahoma" w:hAnsi="Tahoma" w:cs="Tahoma"/>
          <w:sz w:val="20"/>
        </w:rPr>
        <w:t>Wnioskujemy o zmianę zapisów treści klauzuli zmiany lokalizacji w odbudowie na:</w:t>
      </w:r>
    </w:p>
    <w:p w:rsidR="002D3050" w:rsidRDefault="002D3050" w:rsidP="002D3050">
      <w:pPr>
        <w:jc w:val="both"/>
        <w:rPr>
          <w:rFonts w:ascii="Tahoma" w:hAnsi="Tahoma" w:cs="Tahoma"/>
          <w:sz w:val="20"/>
        </w:rPr>
      </w:pPr>
      <w:r w:rsidRPr="002D3050">
        <w:rPr>
          <w:rFonts w:ascii="Tahoma" w:hAnsi="Tahoma" w:cs="Tahoma"/>
          <w:sz w:val="20"/>
        </w:rPr>
        <w:t>„Klauzula zmiany lokalizacji w odbudowie - z zachowaniem pozostałych, niezmienionych niniejszą klauzulą postanowień umowy ubezpieczenia określonych we wniosku i ogólnych warunkach ubezpieczenia strony uzgodniły, że na pisemny wniosek Ubezpieczonego Ubezpieczyciel wyrazi zgodę na odbudowę zniszczonego ubezpieczonego budynku lub budowli w innej lokalizacji na terenie gminy, jeżeli zmiana lokalizacji wynika z wydanych decyzji administracyjnych (m.in. zezwolenia na budowę), warunków zabudowy albo rachunku ekonomicznego. Odszkodowanie w takiej sytuacji nie pokrywa kosztów zakupu gruntu w nowej lokalizacji. Wypłata odszkodowania na podstawie niniejszej klauzuli następuje w granicach sumy ubezpieczenia budynku lub budowli z uwzględnieniem przezornej sumy ubezpieczenia, jeżeli będzie miała zastosowanie. Klauzula dotyczy ubezpieczenia mienia od ognia i innych zdarzeń losowych.”</w:t>
      </w:r>
    </w:p>
    <w:p w:rsidR="00517C8E" w:rsidRPr="00C807C0" w:rsidRDefault="0013261F" w:rsidP="002D3050">
      <w:pPr>
        <w:jc w:val="both"/>
        <w:rPr>
          <w:rFonts w:ascii="Tahoma" w:hAnsi="Tahoma" w:cs="Tahoma"/>
          <w:b/>
          <w:sz w:val="20"/>
        </w:rPr>
      </w:pPr>
      <w:r w:rsidRPr="00C807C0">
        <w:rPr>
          <w:rFonts w:ascii="Tahoma" w:eastAsia="ArialNarrow" w:hAnsi="Tahoma" w:cs="Tahoma"/>
          <w:sz w:val="20"/>
        </w:rPr>
        <w:tab/>
      </w:r>
    </w:p>
    <w:p w:rsidR="00517C8E" w:rsidRPr="00C807C0" w:rsidRDefault="00517C8E" w:rsidP="00C807C0">
      <w:pPr>
        <w:jc w:val="both"/>
        <w:rPr>
          <w:rFonts w:ascii="Tahoma" w:eastAsia="Arial" w:hAnsi="Tahoma" w:cs="Tahoma"/>
          <w:b/>
          <w:bCs/>
          <w:sz w:val="20"/>
        </w:rPr>
      </w:pPr>
      <w:r w:rsidRPr="00C807C0">
        <w:rPr>
          <w:rFonts w:ascii="Tahoma" w:eastAsia="Arial" w:hAnsi="Tahoma" w:cs="Tahoma"/>
          <w:b/>
          <w:bCs/>
          <w:sz w:val="20"/>
        </w:rPr>
        <w:t xml:space="preserve">Odpowiedź: </w:t>
      </w:r>
    </w:p>
    <w:p w:rsidR="00517C8E" w:rsidRDefault="00785D74" w:rsidP="00C807C0">
      <w:pPr>
        <w:jc w:val="both"/>
        <w:rPr>
          <w:rFonts w:ascii="Tahoma" w:hAnsi="Tahoma" w:cs="Tahoma"/>
          <w:b/>
          <w:sz w:val="20"/>
        </w:rPr>
      </w:pPr>
      <w:r>
        <w:rPr>
          <w:rFonts w:ascii="Tahoma" w:hAnsi="Tahoma" w:cs="Tahoma"/>
          <w:b/>
          <w:sz w:val="20"/>
        </w:rPr>
        <w:t>Zamawiający nie wyraża zgody.</w:t>
      </w:r>
    </w:p>
    <w:p w:rsidR="00785D74" w:rsidRPr="00C807C0" w:rsidRDefault="00785D74" w:rsidP="00C807C0">
      <w:pPr>
        <w:jc w:val="both"/>
        <w:rPr>
          <w:rFonts w:ascii="Tahoma" w:hAnsi="Tahoma" w:cs="Tahoma"/>
          <w:b/>
          <w:sz w:val="20"/>
        </w:rPr>
      </w:pPr>
    </w:p>
    <w:p w:rsidR="0013261F" w:rsidRPr="00C807C0" w:rsidRDefault="0013261F" w:rsidP="00C807C0">
      <w:pPr>
        <w:jc w:val="both"/>
        <w:rPr>
          <w:rFonts w:ascii="Tahoma" w:hAnsi="Tahoma" w:cs="Tahoma"/>
          <w:b/>
          <w:sz w:val="20"/>
        </w:rPr>
      </w:pPr>
    </w:p>
    <w:p w:rsidR="00517C8E" w:rsidRPr="00C807C0" w:rsidRDefault="00517C8E" w:rsidP="00C807C0">
      <w:pPr>
        <w:jc w:val="both"/>
        <w:rPr>
          <w:rFonts w:ascii="Tahoma" w:hAnsi="Tahoma" w:cs="Tahoma"/>
          <w:b/>
          <w:sz w:val="20"/>
        </w:rPr>
      </w:pPr>
      <w:r w:rsidRPr="00C807C0">
        <w:rPr>
          <w:rFonts w:ascii="Tahoma" w:hAnsi="Tahoma" w:cs="Tahoma"/>
          <w:b/>
          <w:sz w:val="20"/>
        </w:rPr>
        <w:t>Pytanie 13</w:t>
      </w:r>
    </w:p>
    <w:p w:rsidR="002D3050" w:rsidRDefault="002D3050" w:rsidP="00C807C0">
      <w:pPr>
        <w:jc w:val="both"/>
        <w:rPr>
          <w:rFonts w:ascii="Tahoma" w:hAnsi="Tahoma" w:cs="Tahoma"/>
          <w:sz w:val="20"/>
          <w:lang w:eastAsia="pl-PL"/>
        </w:rPr>
      </w:pPr>
      <w:r w:rsidRPr="002D3050">
        <w:rPr>
          <w:rFonts w:ascii="Tahoma" w:hAnsi="Tahoma" w:cs="Tahoma"/>
          <w:sz w:val="20"/>
          <w:lang w:eastAsia="pl-PL"/>
        </w:rPr>
        <w:t>Prosimy o uzupełnienie wykazu budynków i budowli oraz lokali mieszkalnych Gminy Jutrosin o pełne adresy i rok budowy.</w:t>
      </w:r>
    </w:p>
    <w:p w:rsidR="002D3050" w:rsidRDefault="002D3050" w:rsidP="00C807C0">
      <w:pPr>
        <w:jc w:val="both"/>
        <w:rPr>
          <w:rFonts w:ascii="Tahoma" w:hAnsi="Tahoma" w:cs="Tahoma"/>
          <w:sz w:val="20"/>
          <w:lang w:eastAsia="pl-PL"/>
        </w:rPr>
      </w:pPr>
    </w:p>
    <w:p w:rsidR="00517C8E" w:rsidRPr="00C807C0" w:rsidRDefault="00517C8E" w:rsidP="00C807C0">
      <w:pPr>
        <w:jc w:val="both"/>
        <w:rPr>
          <w:rFonts w:ascii="Tahoma" w:eastAsia="Arial" w:hAnsi="Tahoma" w:cs="Tahoma"/>
          <w:b/>
          <w:bCs/>
          <w:sz w:val="20"/>
        </w:rPr>
      </w:pPr>
      <w:r w:rsidRPr="00C807C0">
        <w:rPr>
          <w:rFonts w:ascii="Tahoma" w:eastAsia="Arial" w:hAnsi="Tahoma" w:cs="Tahoma"/>
          <w:b/>
          <w:bCs/>
          <w:sz w:val="20"/>
        </w:rPr>
        <w:t xml:space="preserve">Odpowiedź: </w:t>
      </w:r>
    </w:p>
    <w:p w:rsidR="00E16414" w:rsidRPr="00C807C0" w:rsidRDefault="00F35CF7" w:rsidP="00C807C0">
      <w:pPr>
        <w:jc w:val="both"/>
        <w:rPr>
          <w:rFonts w:ascii="Tahoma" w:hAnsi="Tahoma" w:cs="Tahoma"/>
          <w:b/>
          <w:sz w:val="20"/>
        </w:rPr>
      </w:pPr>
      <w:r w:rsidRPr="008436A6">
        <w:rPr>
          <w:rFonts w:ascii="Tahoma" w:hAnsi="Tahoma" w:cs="Tahoma"/>
          <w:b/>
          <w:sz w:val="20"/>
        </w:rPr>
        <w:t>Zamawiający informuje, że wszelkie dane jakimi dysponuje na temat roku budowy budynków i budowli znajdują się w załączniku nr 6 wykaz mienia i inne dane Zamawiającego w zakładce budynki. Zamawiający informuje, że wszędzie tam, gdzie w załączniku nr 6 do SIWZ w zakładce budynki w adresie widnieje tylko nazwa ulicy z numerem dotyczą miejscowości Jutrosin. W pozostałych przypadkach wpisana jest nazwa miejscowości z numerem lokalu.</w:t>
      </w:r>
    </w:p>
    <w:p w:rsidR="0013261F" w:rsidRDefault="0013261F" w:rsidP="00C807C0">
      <w:pPr>
        <w:jc w:val="both"/>
        <w:rPr>
          <w:rFonts w:ascii="Tahoma" w:hAnsi="Tahoma" w:cs="Tahoma"/>
          <w:b/>
          <w:sz w:val="20"/>
        </w:rPr>
      </w:pPr>
    </w:p>
    <w:p w:rsidR="00F35CF7" w:rsidRPr="00C807C0" w:rsidRDefault="00F35CF7" w:rsidP="00C807C0">
      <w:pPr>
        <w:jc w:val="both"/>
        <w:rPr>
          <w:rFonts w:ascii="Tahoma" w:hAnsi="Tahoma" w:cs="Tahoma"/>
          <w:b/>
          <w:sz w:val="20"/>
        </w:rPr>
      </w:pPr>
    </w:p>
    <w:p w:rsidR="004B2B62" w:rsidRPr="00C807C0" w:rsidRDefault="004B2B62" w:rsidP="00C807C0">
      <w:pPr>
        <w:jc w:val="both"/>
        <w:rPr>
          <w:rFonts w:ascii="Tahoma" w:hAnsi="Tahoma" w:cs="Tahoma"/>
          <w:b/>
          <w:sz w:val="20"/>
        </w:rPr>
      </w:pPr>
      <w:r w:rsidRPr="00C807C0">
        <w:rPr>
          <w:rFonts w:ascii="Tahoma" w:hAnsi="Tahoma" w:cs="Tahoma"/>
          <w:b/>
          <w:sz w:val="20"/>
        </w:rPr>
        <w:t>Pytanie 14</w:t>
      </w:r>
    </w:p>
    <w:p w:rsidR="002D3050" w:rsidRPr="002D3050" w:rsidRDefault="002D3050" w:rsidP="002D3050">
      <w:pPr>
        <w:jc w:val="both"/>
        <w:rPr>
          <w:rFonts w:ascii="Tahoma" w:hAnsi="Tahoma" w:cs="Tahoma"/>
          <w:sz w:val="20"/>
        </w:rPr>
      </w:pPr>
      <w:r w:rsidRPr="002D3050">
        <w:rPr>
          <w:rFonts w:ascii="Tahoma" w:hAnsi="Tahoma" w:cs="Tahoma"/>
          <w:sz w:val="20"/>
        </w:rPr>
        <w:t xml:space="preserve">Prosimy o podanie informacji czy wszystkie budynki wybudowane przed 1967 rokiem przeszły generalne remonty? </w:t>
      </w:r>
    </w:p>
    <w:p w:rsidR="0013261F" w:rsidRDefault="002D3050" w:rsidP="002D3050">
      <w:pPr>
        <w:jc w:val="both"/>
        <w:rPr>
          <w:rFonts w:ascii="Tahoma" w:hAnsi="Tahoma" w:cs="Tahoma"/>
          <w:sz w:val="20"/>
        </w:rPr>
      </w:pPr>
      <w:r w:rsidRPr="002D3050">
        <w:rPr>
          <w:rFonts w:ascii="Tahoma" w:hAnsi="Tahoma" w:cs="Tahoma"/>
          <w:sz w:val="20"/>
        </w:rPr>
        <w:t>Jeśli tak prosimy o podanie zakresu wykonanych prac.</w:t>
      </w:r>
    </w:p>
    <w:p w:rsidR="002D3050" w:rsidRPr="00C807C0" w:rsidRDefault="002D3050" w:rsidP="002D3050">
      <w:pPr>
        <w:jc w:val="both"/>
        <w:rPr>
          <w:rFonts w:ascii="Tahoma" w:hAnsi="Tahoma" w:cs="Tahoma"/>
          <w:b/>
          <w:sz w:val="20"/>
        </w:rPr>
      </w:pPr>
    </w:p>
    <w:p w:rsidR="004B2B62" w:rsidRPr="00C807C0" w:rsidRDefault="004B2B62" w:rsidP="00C807C0">
      <w:pPr>
        <w:jc w:val="both"/>
        <w:rPr>
          <w:rFonts w:ascii="Tahoma" w:eastAsia="Arial" w:hAnsi="Tahoma" w:cs="Tahoma"/>
          <w:b/>
          <w:bCs/>
          <w:sz w:val="20"/>
        </w:rPr>
      </w:pPr>
      <w:r w:rsidRPr="00C807C0">
        <w:rPr>
          <w:rFonts w:ascii="Tahoma" w:eastAsia="Arial" w:hAnsi="Tahoma" w:cs="Tahoma"/>
          <w:b/>
          <w:bCs/>
          <w:sz w:val="20"/>
        </w:rPr>
        <w:t xml:space="preserve">Odpowiedź: </w:t>
      </w:r>
    </w:p>
    <w:p w:rsidR="004B2B62" w:rsidRDefault="00F35CF7" w:rsidP="00C807C0">
      <w:pPr>
        <w:jc w:val="both"/>
        <w:rPr>
          <w:rFonts w:ascii="Tahoma" w:hAnsi="Tahoma" w:cs="Tahoma"/>
          <w:b/>
          <w:sz w:val="20"/>
        </w:rPr>
      </w:pPr>
      <w:r w:rsidRPr="008436A6">
        <w:rPr>
          <w:rFonts w:ascii="Tahoma" w:hAnsi="Tahoma" w:cs="Tahoma"/>
          <w:b/>
          <w:sz w:val="20"/>
        </w:rPr>
        <w:t>Zamawiający informuje, że nie wszystkie budynki wybudowane przed 1967 przeszły generalne remonty.</w:t>
      </w:r>
    </w:p>
    <w:p w:rsidR="00F35CF7" w:rsidRPr="00C807C0" w:rsidRDefault="00F35CF7" w:rsidP="00C807C0">
      <w:pPr>
        <w:jc w:val="both"/>
        <w:rPr>
          <w:rFonts w:ascii="Tahoma" w:hAnsi="Tahoma" w:cs="Tahoma"/>
          <w:b/>
          <w:sz w:val="20"/>
        </w:rPr>
      </w:pPr>
    </w:p>
    <w:p w:rsidR="0013261F" w:rsidRPr="00C807C0" w:rsidRDefault="0013261F" w:rsidP="00C807C0">
      <w:pPr>
        <w:jc w:val="both"/>
        <w:rPr>
          <w:rFonts w:ascii="Tahoma" w:hAnsi="Tahoma" w:cs="Tahoma"/>
          <w:b/>
          <w:sz w:val="20"/>
        </w:rPr>
      </w:pPr>
    </w:p>
    <w:p w:rsidR="004B2B62" w:rsidRPr="00C807C0" w:rsidRDefault="004B2B62" w:rsidP="00C807C0">
      <w:pPr>
        <w:jc w:val="both"/>
        <w:rPr>
          <w:rFonts w:ascii="Tahoma" w:hAnsi="Tahoma" w:cs="Tahoma"/>
          <w:b/>
          <w:sz w:val="20"/>
        </w:rPr>
      </w:pPr>
      <w:r w:rsidRPr="00C807C0">
        <w:rPr>
          <w:rFonts w:ascii="Tahoma" w:hAnsi="Tahoma" w:cs="Tahoma"/>
          <w:b/>
          <w:sz w:val="20"/>
        </w:rPr>
        <w:t>Pytanie 15</w:t>
      </w:r>
    </w:p>
    <w:p w:rsidR="004B2B62" w:rsidRDefault="002D3050" w:rsidP="00C807C0">
      <w:pPr>
        <w:jc w:val="both"/>
        <w:rPr>
          <w:rFonts w:ascii="Tahoma" w:hAnsi="Tahoma" w:cs="Tahoma"/>
          <w:sz w:val="20"/>
        </w:rPr>
      </w:pPr>
      <w:r w:rsidRPr="002D3050">
        <w:rPr>
          <w:rFonts w:ascii="Tahoma" w:hAnsi="Tahoma" w:cs="Tahoma"/>
          <w:sz w:val="20"/>
        </w:rPr>
        <w:t>Wnioskujemy o potwierdzenie, że wszystkie budynki zgłoszone do ubezpieczenia i ich instalacje poddawane są regularnym przeglądom wynikającym z przepisów prawa, co potwierdzone jest każdorazowo pisemnym protokołami; w przeciwnym wypadku prosimy o wskazanie budynków niespełniających powyższego warunku wraz z określeniem przyczyny.</w:t>
      </w:r>
    </w:p>
    <w:p w:rsidR="002D3050" w:rsidRPr="00C807C0" w:rsidRDefault="002D3050" w:rsidP="00C807C0">
      <w:pPr>
        <w:jc w:val="both"/>
        <w:rPr>
          <w:rFonts w:ascii="Tahoma" w:eastAsia="Arial" w:hAnsi="Tahoma" w:cs="Tahoma"/>
          <w:b/>
          <w:bCs/>
          <w:sz w:val="20"/>
        </w:rPr>
      </w:pPr>
    </w:p>
    <w:p w:rsidR="004B2B62" w:rsidRPr="008436A6" w:rsidRDefault="004B2B62" w:rsidP="00C807C0">
      <w:pPr>
        <w:jc w:val="both"/>
        <w:rPr>
          <w:rFonts w:ascii="Tahoma" w:eastAsia="Arial" w:hAnsi="Tahoma" w:cs="Tahoma"/>
          <w:b/>
          <w:bCs/>
          <w:sz w:val="20"/>
        </w:rPr>
      </w:pPr>
      <w:r w:rsidRPr="008436A6">
        <w:rPr>
          <w:rFonts w:ascii="Tahoma" w:eastAsia="Arial" w:hAnsi="Tahoma" w:cs="Tahoma"/>
          <w:b/>
          <w:bCs/>
          <w:sz w:val="20"/>
        </w:rPr>
        <w:t xml:space="preserve">Odpowiedź: </w:t>
      </w:r>
    </w:p>
    <w:p w:rsidR="0013261F" w:rsidRDefault="00F35CF7" w:rsidP="00C807C0">
      <w:pPr>
        <w:jc w:val="both"/>
        <w:rPr>
          <w:rFonts w:ascii="Tahoma" w:hAnsi="Tahoma" w:cs="Tahoma"/>
          <w:b/>
          <w:sz w:val="20"/>
        </w:rPr>
      </w:pPr>
      <w:r w:rsidRPr="008436A6">
        <w:rPr>
          <w:rFonts w:ascii="Tahoma" w:hAnsi="Tahoma" w:cs="Tahoma"/>
          <w:b/>
          <w:sz w:val="20"/>
        </w:rPr>
        <w:t>Zamawiający potwierdza powyższe.</w:t>
      </w:r>
    </w:p>
    <w:p w:rsidR="00F35CF7" w:rsidRPr="00C807C0" w:rsidRDefault="00F35CF7" w:rsidP="00C807C0">
      <w:pPr>
        <w:jc w:val="both"/>
        <w:rPr>
          <w:rFonts w:ascii="Tahoma" w:hAnsi="Tahoma" w:cs="Tahoma"/>
          <w:b/>
          <w:sz w:val="20"/>
        </w:rPr>
      </w:pPr>
    </w:p>
    <w:p w:rsidR="0013261F" w:rsidRPr="00C807C0" w:rsidRDefault="0013261F" w:rsidP="00C807C0">
      <w:pPr>
        <w:jc w:val="both"/>
        <w:rPr>
          <w:rFonts w:ascii="Tahoma" w:hAnsi="Tahoma" w:cs="Tahoma"/>
          <w:b/>
          <w:sz w:val="20"/>
        </w:rPr>
      </w:pPr>
    </w:p>
    <w:p w:rsidR="004B2B62" w:rsidRPr="00C807C0" w:rsidRDefault="004B2B62" w:rsidP="00C807C0">
      <w:pPr>
        <w:jc w:val="both"/>
        <w:rPr>
          <w:rFonts w:ascii="Tahoma" w:hAnsi="Tahoma" w:cs="Tahoma"/>
          <w:b/>
          <w:sz w:val="20"/>
        </w:rPr>
      </w:pPr>
      <w:r w:rsidRPr="00C807C0">
        <w:rPr>
          <w:rFonts w:ascii="Tahoma" w:hAnsi="Tahoma" w:cs="Tahoma"/>
          <w:b/>
          <w:sz w:val="20"/>
        </w:rPr>
        <w:t>Pytanie 16</w:t>
      </w:r>
    </w:p>
    <w:p w:rsidR="002D3050" w:rsidRPr="002D3050" w:rsidRDefault="002D3050" w:rsidP="002D3050">
      <w:pPr>
        <w:jc w:val="both"/>
        <w:rPr>
          <w:rFonts w:ascii="Tahoma" w:hAnsi="Tahoma" w:cs="Tahoma"/>
          <w:sz w:val="20"/>
        </w:rPr>
      </w:pPr>
      <w:r w:rsidRPr="002D3050">
        <w:rPr>
          <w:rFonts w:ascii="Tahoma" w:hAnsi="Tahoma" w:cs="Tahoma"/>
          <w:sz w:val="20"/>
        </w:rPr>
        <w:t>Czy Zamawiający potwierdza, że ubezpieczeniu nie podlegają budynki przeznaczone do rozbiórki, wyburzenia.</w:t>
      </w:r>
    </w:p>
    <w:p w:rsidR="006A7663" w:rsidRDefault="002D3050" w:rsidP="002D3050">
      <w:pPr>
        <w:jc w:val="both"/>
        <w:rPr>
          <w:rFonts w:ascii="Tahoma" w:hAnsi="Tahoma" w:cs="Tahoma"/>
          <w:sz w:val="20"/>
        </w:rPr>
      </w:pPr>
      <w:r w:rsidRPr="002D3050">
        <w:rPr>
          <w:rFonts w:ascii="Tahoma" w:hAnsi="Tahoma" w:cs="Tahoma"/>
          <w:sz w:val="20"/>
        </w:rPr>
        <w:t>W przypadku odpowiedzi negatywnej na powyższe pytanie prosimy o wyłączenie przedmiotowego mienia z zakresu ubezpieczenia.</w:t>
      </w:r>
    </w:p>
    <w:p w:rsidR="002D3050" w:rsidRPr="00C807C0" w:rsidRDefault="002D3050" w:rsidP="002D3050">
      <w:pPr>
        <w:jc w:val="both"/>
        <w:rPr>
          <w:rFonts w:ascii="Tahoma" w:hAnsi="Tahoma" w:cs="Tahoma"/>
          <w:b/>
          <w:sz w:val="20"/>
        </w:rPr>
      </w:pPr>
    </w:p>
    <w:p w:rsidR="004B2B62" w:rsidRPr="00C807C0" w:rsidRDefault="004B2B62" w:rsidP="00C807C0">
      <w:pPr>
        <w:jc w:val="both"/>
        <w:rPr>
          <w:rFonts w:ascii="Tahoma" w:eastAsia="Arial" w:hAnsi="Tahoma" w:cs="Tahoma"/>
          <w:b/>
          <w:bCs/>
          <w:sz w:val="20"/>
        </w:rPr>
      </w:pPr>
      <w:r w:rsidRPr="00C807C0">
        <w:rPr>
          <w:rFonts w:ascii="Tahoma" w:eastAsia="Arial" w:hAnsi="Tahoma" w:cs="Tahoma"/>
          <w:b/>
          <w:bCs/>
          <w:sz w:val="20"/>
        </w:rPr>
        <w:t xml:space="preserve">Odpowiedź: </w:t>
      </w:r>
    </w:p>
    <w:p w:rsidR="004B2B62" w:rsidRDefault="00F35CF7" w:rsidP="00C807C0">
      <w:pPr>
        <w:jc w:val="both"/>
        <w:rPr>
          <w:rFonts w:ascii="Tahoma" w:hAnsi="Tahoma" w:cs="Tahoma"/>
          <w:b/>
          <w:sz w:val="20"/>
        </w:rPr>
      </w:pPr>
      <w:r w:rsidRPr="008436A6">
        <w:rPr>
          <w:rFonts w:ascii="Tahoma" w:hAnsi="Tahoma" w:cs="Tahoma"/>
          <w:b/>
          <w:sz w:val="20"/>
        </w:rPr>
        <w:lastRenderedPageBreak/>
        <w:t>Zamawiający informuje, że w chwili obecnej wszystkie budynki zgłoszone do ubezpieczenia są użytkowane i żaden z budynków nie jest przeznaczony do rozbiórki.</w:t>
      </w:r>
    </w:p>
    <w:p w:rsidR="00F35CF7" w:rsidRPr="00C807C0" w:rsidRDefault="00F35CF7" w:rsidP="00C807C0">
      <w:pPr>
        <w:jc w:val="both"/>
        <w:rPr>
          <w:rFonts w:ascii="Tahoma" w:hAnsi="Tahoma" w:cs="Tahoma"/>
          <w:b/>
          <w:sz w:val="20"/>
        </w:rPr>
      </w:pPr>
    </w:p>
    <w:p w:rsidR="004B2B62" w:rsidRPr="00C807C0" w:rsidRDefault="004B2B62" w:rsidP="00C807C0">
      <w:pPr>
        <w:jc w:val="both"/>
        <w:rPr>
          <w:rFonts w:ascii="Tahoma" w:hAnsi="Tahoma" w:cs="Tahoma"/>
          <w:b/>
          <w:sz w:val="20"/>
        </w:rPr>
      </w:pPr>
    </w:p>
    <w:p w:rsidR="002D3050" w:rsidRDefault="004B2B62" w:rsidP="002D3050">
      <w:pPr>
        <w:jc w:val="both"/>
        <w:rPr>
          <w:rFonts w:ascii="Tahoma" w:hAnsi="Tahoma" w:cs="Tahoma"/>
          <w:b/>
          <w:sz w:val="20"/>
        </w:rPr>
      </w:pPr>
      <w:r w:rsidRPr="00C807C0">
        <w:rPr>
          <w:rFonts w:ascii="Tahoma" w:hAnsi="Tahoma" w:cs="Tahoma"/>
          <w:b/>
          <w:sz w:val="20"/>
        </w:rPr>
        <w:t>Pytanie 17</w:t>
      </w:r>
    </w:p>
    <w:p w:rsidR="002D3050" w:rsidRPr="002D3050" w:rsidRDefault="002D3050" w:rsidP="002D3050">
      <w:pPr>
        <w:jc w:val="both"/>
        <w:rPr>
          <w:rFonts w:ascii="Tahoma" w:hAnsi="Tahoma" w:cs="Tahoma"/>
          <w:b/>
          <w:sz w:val="20"/>
        </w:rPr>
      </w:pPr>
      <w:r w:rsidRPr="002D3050">
        <w:rPr>
          <w:rFonts w:ascii="Tahoma" w:hAnsi="Tahoma" w:cs="Tahoma"/>
          <w:sz w:val="20"/>
        </w:rPr>
        <w:t>Jeśli przedmiotem ubezpieczenia są budynki nieużytkowane, wyłączone z eksploatacji, pustostany lub przeznaczone do rozbiórki prosimy o podanie dodatkowych informacji:</w:t>
      </w:r>
    </w:p>
    <w:p w:rsidR="002D3050" w:rsidRPr="002D3050" w:rsidRDefault="002D3050" w:rsidP="002D3050">
      <w:pPr>
        <w:autoSpaceDE w:val="0"/>
        <w:autoSpaceDN w:val="0"/>
        <w:adjustRightInd w:val="0"/>
        <w:ind w:left="708"/>
        <w:jc w:val="both"/>
        <w:rPr>
          <w:rFonts w:ascii="Tahoma" w:hAnsi="Tahoma" w:cs="Tahoma"/>
          <w:sz w:val="20"/>
        </w:rPr>
      </w:pPr>
      <w:r w:rsidRPr="002D3050">
        <w:rPr>
          <w:rFonts w:ascii="Tahoma" w:hAnsi="Tahoma" w:cs="Tahoma"/>
          <w:sz w:val="20"/>
        </w:rPr>
        <w:t>1) czy teren, na którym znajdują się budynki i budowle jest ogrodzony, oświetlony w porze nocnej oraz całodobowo dozorowany,</w:t>
      </w:r>
    </w:p>
    <w:p w:rsidR="002D3050" w:rsidRPr="002D3050" w:rsidRDefault="002D3050" w:rsidP="002D3050">
      <w:pPr>
        <w:autoSpaceDE w:val="0"/>
        <w:autoSpaceDN w:val="0"/>
        <w:adjustRightInd w:val="0"/>
        <w:ind w:left="708"/>
        <w:jc w:val="both"/>
        <w:rPr>
          <w:rFonts w:ascii="Tahoma" w:hAnsi="Tahoma" w:cs="Tahoma"/>
          <w:sz w:val="20"/>
        </w:rPr>
      </w:pPr>
      <w:r w:rsidRPr="002D3050">
        <w:rPr>
          <w:rFonts w:ascii="Tahoma" w:hAnsi="Tahoma" w:cs="Tahoma"/>
          <w:sz w:val="20"/>
        </w:rPr>
        <w:t>2) czy wszystkie maszyny i urządzenia są oczyszczone i zakonserwowane, odłączone od źródeł zasilania oraz regularnie kontrolowane,</w:t>
      </w:r>
    </w:p>
    <w:p w:rsidR="004B2B62" w:rsidRPr="00C807C0" w:rsidRDefault="002D3050" w:rsidP="002D3050">
      <w:pPr>
        <w:autoSpaceDE w:val="0"/>
        <w:autoSpaceDN w:val="0"/>
        <w:adjustRightInd w:val="0"/>
        <w:ind w:left="708"/>
        <w:jc w:val="both"/>
        <w:rPr>
          <w:rFonts w:ascii="Tahoma" w:eastAsia="ArialNarrow" w:hAnsi="Tahoma" w:cs="Tahoma"/>
          <w:sz w:val="20"/>
        </w:rPr>
      </w:pPr>
      <w:r w:rsidRPr="002D3050">
        <w:rPr>
          <w:rFonts w:ascii="Tahoma" w:hAnsi="Tahoma" w:cs="Tahoma"/>
          <w:sz w:val="20"/>
        </w:rPr>
        <w:t>3) czy gaśnice oraz inne zabezpieczenia przeciwpożarowe są sprawne i utrzymane w gotowości do użycia.</w:t>
      </w:r>
    </w:p>
    <w:p w:rsidR="002D3050" w:rsidRDefault="002D3050" w:rsidP="00C807C0">
      <w:pPr>
        <w:jc w:val="both"/>
        <w:rPr>
          <w:rFonts w:ascii="Tahoma" w:eastAsia="Arial" w:hAnsi="Tahoma" w:cs="Tahoma"/>
          <w:b/>
          <w:bCs/>
          <w:sz w:val="20"/>
        </w:rPr>
      </w:pPr>
    </w:p>
    <w:p w:rsidR="004B2B62" w:rsidRPr="00C807C0" w:rsidRDefault="004B2B62" w:rsidP="00C807C0">
      <w:pPr>
        <w:jc w:val="both"/>
        <w:rPr>
          <w:rFonts w:ascii="Tahoma" w:eastAsia="Arial" w:hAnsi="Tahoma" w:cs="Tahoma"/>
          <w:b/>
          <w:bCs/>
          <w:sz w:val="20"/>
        </w:rPr>
      </w:pPr>
      <w:r w:rsidRPr="00C807C0">
        <w:rPr>
          <w:rFonts w:ascii="Tahoma" w:eastAsia="Arial" w:hAnsi="Tahoma" w:cs="Tahoma"/>
          <w:b/>
          <w:bCs/>
          <w:sz w:val="20"/>
        </w:rPr>
        <w:t xml:space="preserve">Odpowiedź: </w:t>
      </w:r>
    </w:p>
    <w:p w:rsidR="00F35CF7" w:rsidRDefault="00F35CF7" w:rsidP="00F35CF7">
      <w:pPr>
        <w:jc w:val="both"/>
        <w:rPr>
          <w:rFonts w:ascii="Tahoma" w:hAnsi="Tahoma" w:cs="Tahoma"/>
          <w:b/>
          <w:sz w:val="20"/>
        </w:rPr>
      </w:pPr>
      <w:r w:rsidRPr="008436A6">
        <w:rPr>
          <w:rFonts w:ascii="Tahoma" w:hAnsi="Tahoma" w:cs="Tahoma"/>
          <w:b/>
          <w:sz w:val="20"/>
        </w:rPr>
        <w:t>Zamawiający informuje, że w chwili obecnej wszystkie budynki zgłoszone do ubezpieczenia są użytkowane i żaden z budynków nie jest przeznaczony do rozbiórki.</w:t>
      </w:r>
    </w:p>
    <w:p w:rsidR="00F27154" w:rsidRDefault="00F27154" w:rsidP="00C807C0">
      <w:pPr>
        <w:jc w:val="both"/>
        <w:rPr>
          <w:rFonts w:ascii="Tahoma" w:hAnsi="Tahoma" w:cs="Tahoma"/>
          <w:b/>
          <w:sz w:val="20"/>
        </w:rPr>
      </w:pPr>
    </w:p>
    <w:p w:rsidR="00F27154" w:rsidRPr="00C807C0" w:rsidRDefault="00F27154" w:rsidP="00C807C0">
      <w:pPr>
        <w:jc w:val="both"/>
        <w:rPr>
          <w:rFonts w:ascii="Tahoma" w:hAnsi="Tahoma" w:cs="Tahoma"/>
          <w:b/>
          <w:sz w:val="20"/>
        </w:rPr>
      </w:pPr>
    </w:p>
    <w:p w:rsidR="002D3050" w:rsidRDefault="004B2B62" w:rsidP="002D3050">
      <w:pPr>
        <w:jc w:val="both"/>
        <w:rPr>
          <w:rFonts w:ascii="Tahoma" w:hAnsi="Tahoma" w:cs="Tahoma"/>
          <w:b/>
          <w:sz w:val="20"/>
        </w:rPr>
      </w:pPr>
      <w:r w:rsidRPr="00C807C0">
        <w:rPr>
          <w:rFonts w:ascii="Tahoma" w:hAnsi="Tahoma" w:cs="Tahoma"/>
          <w:b/>
          <w:sz w:val="20"/>
        </w:rPr>
        <w:t>Pytanie 18</w:t>
      </w:r>
    </w:p>
    <w:p w:rsidR="004B2B62" w:rsidRPr="002D3050" w:rsidRDefault="002D3050" w:rsidP="002D3050">
      <w:pPr>
        <w:jc w:val="both"/>
        <w:rPr>
          <w:rFonts w:ascii="Tahoma" w:hAnsi="Tahoma" w:cs="Tahoma"/>
          <w:b/>
          <w:sz w:val="20"/>
        </w:rPr>
      </w:pPr>
      <w:r w:rsidRPr="002D3050">
        <w:rPr>
          <w:rFonts w:ascii="Tahoma" w:hAnsi="Tahoma" w:cs="Tahoma"/>
          <w:sz w:val="20"/>
        </w:rPr>
        <w:t>Wnioskujemy o udzielenie informacji czy w okresie ostatnich 20 lat na terenie Gminy wystąpiła powódź, jeśli tak, to jakie  lokalizacje  zgłoszone do ubezpieczenia zostały nią dotknięte.</w:t>
      </w:r>
    </w:p>
    <w:p w:rsidR="002D3050" w:rsidRPr="00C807C0" w:rsidRDefault="002D3050" w:rsidP="00C807C0">
      <w:pPr>
        <w:autoSpaceDE w:val="0"/>
        <w:autoSpaceDN w:val="0"/>
        <w:adjustRightInd w:val="0"/>
        <w:ind w:left="708"/>
        <w:jc w:val="both"/>
        <w:rPr>
          <w:rFonts w:ascii="Tahoma" w:eastAsia="ArialNarrow" w:hAnsi="Tahoma" w:cs="Tahoma"/>
          <w:sz w:val="20"/>
        </w:rPr>
      </w:pPr>
    </w:p>
    <w:p w:rsidR="004B2B62" w:rsidRPr="00C807C0" w:rsidRDefault="004B2B62" w:rsidP="00C807C0">
      <w:pPr>
        <w:jc w:val="both"/>
        <w:rPr>
          <w:rFonts w:ascii="Tahoma" w:eastAsia="Arial" w:hAnsi="Tahoma" w:cs="Tahoma"/>
          <w:b/>
          <w:bCs/>
          <w:sz w:val="20"/>
        </w:rPr>
      </w:pPr>
      <w:r w:rsidRPr="00C807C0">
        <w:rPr>
          <w:rFonts w:ascii="Tahoma" w:eastAsia="Arial" w:hAnsi="Tahoma" w:cs="Tahoma"/>
          <w:b/>
          <w:bCs/>
          <w:sz w:val="20"/>
        </w:rPr>
        <w:t xml:space="preserve">Odpowiedź: </w:t>
      </w:r>
    </w:p>
    <w:p w:rsidR="004B2B62" w:rsidRDefault="00F35CF7" w:rsidP="00C807C0">
      <w:pPr>
        <w:jc w:val="both"/>
        <w:rPr>
          <w:rFonts w:ascii="Tahoma" w:hAnsi="Tahoma" w:cs="Tahoma"/>
          <w:b/>
          <w:sz w:val="20"/>
        </w:rPr>
      </w:pPr>
      <w:r w:rsidRPr="008436A6">
        <w:rPr>
          <w:rFonts w:ascii="Tahoma" w:hAnsi="Tahoma" w:cs="Tahoma"/>
          <w:b/>
          <w:sz w:val="20"/>
        </w:rPr>
        <w:t>Zamawiający informuje, że od 1997 roku na terenie Gminy nie występowała powódź.</w:t>
      </w:r>
    </w:p>
    <w:p w:rsidR="00F35CF7" w:rsidRPr="00C807C0" w:rsidRDefault="00F35CF7" w:rsidP="00C807C0">
      <w:pPr>
        <w:jc w:val="both"/>
        <w:rPr>
          <w:rFonts w:ascii="Tahoma" w:hAnsi="Tahoma" w:cs="Tahoma"/>
          <w:b/>
          <w:sz w:val="20"/>
        </w:rPr>
      </w:pPr>
    </w:p>
    <w:p w:rsidR="00C31AFC" w:rsidRPr="00C807C0" w:rsidRDefault="00C31AFC" w:rsidP="00C807C0">
      <w:pPr>
        <w:jc w:val="both"/>
        <w:rPr>
          <w:rFonts w:ascii="Tahoma" w:hAnsi="Tahoma" w:cs="Tahoma"/>
          <w:b/>
          <w:sz w:val="20"/>
        </w:rPr>
      </w:pPr>
    </w:p>
    <w:p w:rsidR="00C31AFC" w:rsidRPr="00C807C0" w:rsidRDefault="004B2B62" w:rsidP="00C807C0">
      <w:pPr>
        <w:jc w:val="both"/>
        <w:rPr>
          <w:rFonts w:ascii="Tahoma" w:hAnsi="Tahoma" w:cs="Tahoma"/>
          <w:b/>
          <w:sz w:val="20"/>
        </w:rPr>
      </w:pPr>
      <w:r w:rsidRPr="00C807C0">
        <w:rPr>
          <w:rFonts w:ascii="Tahoma" w:hAnsi="Tahoma" w:cs="Tahoma"/>
          <w:b/>
          <w:sz w:val="20"/>
        </w:rPr>
        <w:t>Pytanie 19</w:t>
      </w:r>
    </w:p>
    <w:p w:rsidR="004B2B62" w:rsidRPr="00C807C0" w:rsidRDefault="002D3050" w:rsidP="00C807C0">
      <w:pPr>
        <w:jc w:val="both"/>
        <w:rPr>
          <w:rFonts w:ascii="Tahoma" w:hAnsi="Tahoma" w:cs="Tahoma"/>
          <w:b/>
          <w:sz w:val="20"/>
        </w:rPr>
      </w:pPr>
      <w:r w:rsidRPr="002D3050">
        <w:rPr>
          <w:rFonts w:ascii="Tahoma" w:hAnsi="Tahoma" w:cs="Tahoma"/>
          <w:sz w:val="20"/>
        </w:rPr>
        <w:t>Czy w zbiorach bibliotecznych znajdują się starodruki lub inkunabuły?</w:t>
      </w:r>
    </w:p>
    <w:p w:rsidR="004B2B62" w:rsidRPr="00C807C0" w:rsidRDefault="004B2B62" w:rsidP="00C807C0">
      <w:pPr>
        <w:jc w:val="both"/>
        <w:rPr>
          <w:rFonts w:ascii="Tahoma" w:eastAsia="Arial" w:hAnsi="Tahoma" w:cs="Tahoma"/>
          <w:b/>
          <w:bCs/>
          <w:sz w:val="20"/>
        </w:rPr>
      </w:pPr>
    </w:p>
    <w:p w:rsidR="004B2B62" w:rsidRPr="00C807C0" w:rsidRDefault="004B2B62" w:rsidP="00C807C0">
      <w:pPr>
        <w:jc w:val="both"/>
        <w:rPr>
          <w:rFonts w:ascii="Tahoma" w:eastAsia="Arial" w:hAnsi="Tahoma" w:cs="Tahoma"/>
          <w:b/>
          <w:bCs/>
          <w:sz w:val="20"/>
        </w:rPr>
      </w:pPr>
      <w:r w:rsidRPr="00C807C0">
        <w:rPr>
          <w:rFonts w:ascii="Tahoma" w:eastAsia="Arial" w:hAnsi="Tahoma" w:cs="Tahoma"/>
          <w:b/>
          <w:bCs/>
          <w:sz w:val="20"/>
        </w:rPr>
        <w:t xml:space="preserve">Odpowiedź: </w:t>
      </w:r>
    </w:p>
    <w:p w:rsidR="00C31AFC" w:rsidRDefault="004966C1" w:rsidP="00C807C0">
      <w:pPr>
        <w:jc w:val="both"/>
        <w:rPr>
          <w:rFonts w:ascii="Tahoma" w:hAnsi="Tahoma" w:cs="Tahoma"/>
          <w:b/>
          <w:sz w:val="20"/>
        </w:rPr>
      </w:pPr>
      <w:r w:rsidRPr="008436A6">
        <w:rPr>
          <w:rFonts w:ascii="Tahoma" w:hAnsi="Tahoma" w:cs="Tahoma"/>
          <w:b/>
          <w:sz w:val="20"/>
        </w:rPr>
        <w:t>Zamawiający informuje, że w zbiorach bibliotecznych nie znajdują się starodruki ani inkunabuły.</w:t>
      </w:r>
    </w:p>
    <w:p w:rsidR="002D3050" w:rsidRDefault="002D3050" w:rsidP="00C807C0">
      <w:pPr>
        <w:jc w:val="both"/>
        <w:rPr>
          <w:rFonts w:ascii="Tahoma" w:hAnsi="Tahoma" w:cs="Tahoma"/>
          <w:b/>
          <w:sz w:val="20"/>
        </w:rPr>
      </w:pPr>
    </w:p>
    <w:p w:rsidR="004966C1" w:rsidRPr="00C807C0" w:rsidRDefault="004966C1" w:rsidP="00C807C0">
      <w:pPr>
        <w:jc w:val="both"/>
        <w:rPr>
          <w:rFonts w:ascii="Tahoma" w:hAnsi="Tahoma" w:cs="Tahoma"/>
          <w:b/>
          <w:sz w:val="20"/>
        </w:rPr>
      </w:pPr>
    </w:p>
    <w:p w:rsidR="004B2B62" w:rsidRPr="00C807C0" w:rsidRDefault="004B2B62" w:rsidP="00C807C0">
      <w:pPr>
        <w:jc w:val="both"/>
        <w:rPr>
          <w:rFonts w:ascii="Tahoma" w:hAnsi="Tahoma" w:cs="Tahoma"/>
          <w:b/>
          <w:sz w:val="20"/>
        </w:rPr>
      </w:pPr>
      <w:r w:rsidRPr="00C807C0">
        <w:rPr>
          <w:rFonts w:ascii="Tahoma" w:hAnsi="Tahoma" w:cs="Tahoma"/>
          <w:b/>
          <w:sz w:val="20"/>
        </w:rPr>
        <w:t>Pytanie 20</w:t>
      </w:r>
    </w:p>
    <w:p w:rsidR="002D3050" w:rsidRPr="002D3050" w:rsidRDefault="002D3050" w:rsidP="002D3050">
      <w:pPr>
        <w:jc w:val="both"/>
        <w:rPr>
          <w:rFonts w:ascii="Tahoma" w:hAnsi="Tahoma" w:cs="Tahoma"/>
          <w:sz w:val="20"/>
        </w:rPr>
      </w:pPr>
      <w:r w:rsidRPr="002D3050">
        <w:rPr>
          <w:rFonts w:ascii="Tahoma" w:hAnsi="Tahoma" w:cs="Tahoma"/>
          <w:sz w:val="20"/>
        </w:rPr>
        <w:t>W przypadku odpowiedzi twierdzącej na powyższe pytanie prosimy o uzupełnienie następujących informacji:</w:t>
      </w:r>
    </w:p>
    <w:p w:rsidR="002D3050" w:rsidRPr="002D3050" w:rsidRDefault="002D3050" w:rsidP="002D3050">
      <w:pPr>
        <w:jc w:val="both"/>
        <w:rPr>
          <w:rFonts w:ascii="Tahoma" w:hAnsi="Tahoma" w:cs="Tahoma"/>
          <w:sz w:val="20"/>
        </w:rPr>
      </w:pPr>
      <w:r w:rsidRPr="002D3050">
        <w:rPr>
          <w:rFonts w:ascii="Tahoma" w:hAnsi="Tahoma" w:cs="Tahoma"/>
          <w:sz w:val="20"/>
        </w:rPr>
        <w:t>a/   łączna ilość starodruków i inkunabułów</w:t>
      </w:r>
    </w:p>
    <w:p w:rsidR="002D3050" w:rsidRPr="002D3050" w:rsidRDefault="002D3050" w:rsidP="002D3050">
      <w:pPr>
        <w:jc w:val="both"/>
        <w:rPr>
          <w:rFonts w:ascii="Tahoma" w:hAnsi="Tahoma" w:cs="Tahoma"/>
          <w:sz w:val="20"/>
        </w:rPr>
      </w:pPr>
      <w:r w:rsidRPr="002D3050">
        <w:rPr>
          <w:rFonts w:ascii="Tahoma" w:hAnsi="Tahoma" w:cs="Tahoma"/>
          <w:sz w:val="20"/>
        </w:rPr>
        <w:t>b/   wartość najdroższego starodruku lub inkunabułu</w:t>
      </w:r>
    </w:p>
    <w:p w:rsidR="002D3050" w:rsidRPr="002D3050" w:rsidRDefault="002D3050" w:rsidP="002D3050">
      <w:pPr>
        <w:jc w:val="both"/>
        <w:rPr>
          <w:rFonts w:ascii="Tahoma" w:hAnsi="Tahoma" w:cs="Tahoma"/>
          <w:sz w:val="20"/>
        </w:rPr>
      </w:pPr>
      <w:r w:rsidRPr="002D3050">
        <w:rPr>
          <w:rFonts w:ascii="Tahoma" w:hAnsi="Tahoma" w:cs="Tahoma"/>
          <w:sz w:val="20"/>
        </w:rPr>
        <w:t>c/   prosimy o wskazanie lokalizacji, w których znajdują się starodruki i/lub inkunabuły</w:t>
      </w:r>
    </w:p>
    <w:p w:rsidR="00C31AFC" w:rsidRPr="00C807C0" w:rsidRDefault="002D3050" w:rsidP="002D3050">
      <w:pPr>
        <w:jc w:val="both"/>
        <w:rPr>
          <w:rFonts w:ascii="Tahoma" w:hAnsi="Tahoma" w:cs="Tahoma"/>
          <w:sz w:val="20"/>
        </w:rPr>
      </w:pPr>
      <w:r w:rsidRPr="002D3050">
        <w:rPr>
          <w:rFonts w:ascii="Tahoma" w:hAnsi="Tahoma" w:cs="Tahoma"/>
          <w:sz w:val="20"/>
        </w:rPr>
        <w:t>d/   prosimy o dokładny opis zabezpieczeń przeciwpożarowych i przeciwkradzieżowych w ww. miejscach ubezpieczenia.</w:t>
      </w:r>
    </w:p>
    <w:p w:rsidR="004B2B62" w:rsidRPr="00C807C0" w:rsidRDefault="004B2B62" w:rsidP="00C807C0">
      <w:pPr>
        <w:autoSpaceDE w:val="0"/>
        <w:autoSpaceDN w:val="0"/>
        <w:adjustRightInd w:val="0"/>
        <w:ind w:left="708"/>
        <w:jc w:val="both"/>
        <w:rPr>
          <w:rFonts w:ascii="Tahoma" w:eastAsia="ArialNarrow" w:hAnsi="Tahoma" w:cs="Tahoma"/>
          <w:sz w:val="20"/>
        </w:rPr>
      </w:pPr>
    </w:p>
    <w:p w:rsidR="004B2B62" w:rsidRPr="00C807C0" w:rsidRDefault="004B2B62" w:rsidP="00C807C0">
      <w:pPr>
        <w:jc w:val="both"/>
        <w:rPr>
          <w:rFonts w:ascii="Tahoma" w:eastAsia="Arial" w:hAnsi="Tahoma" w:cs="Tahoma"/>
          <w:b/>
          <w:bCs/>
          <w:sz w:val="20"/>
        </w:rPr>
      </w:pPr>
      <w:r w:rsidRPr="00C807C0">
        <w:rPr>
          <w:rFonts w:ascii="Tahoma" w:eastAsia="Arial" w:hAnsi="Tahoma" w:cs="Tahoma"/>
          <w:b/>
          <w:bCs/>
          <w:sz w:val="20"/>
        </w:rPr>
        <w:t xml:space="preserve">Odpowiedź: </w:t>
      </w:r>
    </w:p>
    <w:p w:rsidR="00C31AFC" w:rsidRPr="004966C1" w:rsidRDefault="004966C1" w:rsidP="00C807C0">
      <w:pPr>
        <w:jc w:val="both"/>
        <w:rPr>
          <w:rFonts w:ascii="Tahoma" w:hAnsi="Tahoma" w:cs="Tahoma"/>
          <w:b/>
          <w:sz w:val="20"/>
        </w:rPr>
      </w:pPr>
      <w:r w:rsidRPr="004966C1">
        <w:rPr>
          <w:rFonts w:ascii="Tahoma" w:hAnsi="Tahoma" w:cs="Tahoma"/>
          <w:b/>
          <w:sz w:val="20"/>
        </w:rPr>
        <w:t>Zamawiający informuje, że odpowiedź na pytanie 19 nie jest twierdząca.</w:t>
      </w:r>
    </w:p>
    <w:p w:rsidR="004B2B62" w:rsidRPr="00C807C0" w:rsidRDefault="004B2B62" w:rsidP="00C807C0">
      <w:pPr>
        <w:jc w:val="both"/>
        <w:rPr>
          <w:rFonts w:ascii="Tahoma" w:hAnsi="Tahoma" w:cs="Tahoma"/>
          <w:b/>
          <w:sz w:val="20"/>
        </w:rPr>
      </w:pPr>
    </w:p>
    <w:p w:rsidR="004B2B62" w:rsidRPr="00C807C0" w:rsidRDefault="004B2B62" w:rsidP="00C807C0">
      <w:pPr>
        <w:jc w:val="both"/>
        <w:rPr>
          <w:rFonts w:ascii="Tahoma" w:hAnsi="Tahoma" w:cs="Tahoma"/>
          <w:b/>
          <w:sz w:val="20"/>
        </w:rPr>
      </w:pPr>
    </w:p>
    <w:p w:rsidR="004B2B62" w:rsidRPr="00C807C0" w:rsidRDefault="004B2B62" w:rsidP="00C807C0">
      <w:pPr>
        <w:jc w:val="both"/>
        <w:rPr>
          <w:rFonts w:ascii="Tahoma" w:hAnsi="Tahoma" w:cs="Tahoma"/>
          <w:b/>
          <w:sz w:val="20"/>
        </w:rPr>
      </w:pPr>
      <w:r w:rsidRPr="00C807C0">
        <w:rPr>
          <w:rFonts w:ascii="Tahoma" w:hAnsi="Tahoma" w:cs="Tahoma"/>
          <w:b/>
          <w:sz w:val="20"/>
        </w:rPr>
        <w:t>Pytanie 21</w:t>
      </w:r>
    </w:p>
    <w:p w:rsidR="002D3050" w:rsidRPr="002D3050" w:rsidRDefault="002D3050" w:rsidP="002D3050">
      <w:pPr>
        <w:jc w:val="both"/>
        <w:rPr>
          <w:rFonts w:ascii="Tahoma" w:hAnsi="Tahoma" w:cs="Tahoma"/>
          <w:sz w:val="20"/>
        </w:rPr>
      </w:pPr>
      <w:r w:rsidRPr="002D3050">
        <w:rPr>
          <w:rFonts w:ascii="Tahoma" w:hAnsi="Tahoma" w:cs="Tahoma"/>
          <w:sz w:val="20"/>
        </w:rPr>
        <w:t>Czy Zamawiający  posiada/zarządza/administruje  wysypiskiem śmieci i/lub zakładem utylizacji odpadów? Jeżeli tak to proszę o podanie poniższych informacji:</w:t>
      </w:r>
    </w:p>
    <w:p w:rsidR="002D3050" w:rsidRPr="002D3050" w:rsidRDefault="002D3050" w:rsidP="002D3050">
      <w:pPr>
        <w:jc w:val="both"/>
        <w:rPr>
          <w:rFonts w:ascii="Tahoma" w:hAnsi="Tahoma" w:cs="Tahoma"/>
          <w:sz w:val="20"/>
        </w:rPr>
      </w:pPr>
      <w:r w:rsidRPr="002D3050">
        <w:rPr>
          <w:rFonts w:ascii="Tahoma" w:hAnsi="Tahoma" w:cs="Tahoma"/>
          <w:sz w:val="20"/>
        </w:rPr>
        <w:t>a.</w:t>
      </w:r>
      <w:r w:rsidRPr="002D3050">
        <w:rPr>
          <w:rFonts w:ascii="Tahoma" w:hAnsi="Tahoma" w:cs="Tahoma"/>
          <w:sz w:val="20"/>
        </w:rPr>
        <w:tab/>
        <w:t>Gdzie się znajduję - adres</w:t>
      </w:r>
    </w:p>
    <w:p w:rsidR="002D3050" w:rsidRPr="002D3050" w:rsidRDefault="002D3050" w:rsidP="002D3050">
      <w:pPr>
        <w:jc w:val="both"/>
        <w:rPr>
          <w:rFonts w:ascii="Tahoma" w:hAnsi="Tahoma" w:cs="Tahoma"/>
          <w:sz w:val="20"/>
        </w:rPr>
      </w:pPr>
      <w:r w:rsidRPr="002D3050">
        <w:rPr>
          <w:rFonts w:ascii="Tahoma" w:hAnsi="Tahoma" w:cs="Tahoma"/>
          <w:sz w:val="20"/>
        </w:rPr>
        <w:t>b.</w:t>
      </w:r>
      <w:r w:rsidRPr="002D3050">
        <w:rPr>
          <w:rFonts w:ascii="Tahoma" w:hAnsi="Tahoma" w:cs="Tahoma"/>
          <w:sz w:val="20"/>
        </w:rPr>
        <w:tab/>
        <w:t>Od kiedy funkcjonuje</w:t>
      </w:r>
    </w:p>
    <w:p w:rsidR="002D3050" w:rsidRPr="002D3050" w:rsidRDefault="002D3050" w:rsidP="002D3050">
      <w:pPr>
        <w:jc w:val="both"/>
        <w:rPr>
          <w:rFonts w:ascii="Tahoma" w:hAnsi="Tahoma" w:cs="Tahoma"/>
          <w:sz w:val="20"/>
        </w:rPr>
      </w:pPr>
      <w:r w:rsidRPr="002D3050">
        <w:rPr>
          <w:rFonts w:ascii="Tahoma" w:hAnsi="Tahoma" w:cs="Tahoma"/>
          <w:sz w:val="20"/>
        </w:rPr>
        <w:t>c.</w:t>
      </w:r>
      <w:r w:rsidRPr="002D3050">
        <w:rPr>
          <w:rFonts w:ascii="Tahoma" w:hAnsi="Tahoma" w:cs="Tahoma"/>
          <w:sz w:val="20"/>
        </w:rPr>
        <w:tab/>
        <w:t>Na jak dużym obszarze</w:t>
      </w:r>
    </w:p>
    <w:p w:rsidR="002D3050" w:rsidRPr="002D3050" w:rsidRDefault="002D3050" w:rsidP="002D3050">
      <w:pPr>
        <w:jc w:val="both"/>
        <w:rPr>
          <w:rFonts w:ascii="Tahoma" w:hAnsi="Tahoma" w:cs="Tahoma"/>
          <w:sz w:val="20"/>
        </w:rPr>
      </w:pPr>
      <w:r w:rsidRPr="002D3050">
        <w:rPr>
          <w:rFonts w:ascii="Tahoma" w:hAnsi="Tahoma" w:cs="Tahoma"/>
          <w:sz w:val="20"/>
        </w:rPr>
        <w:t>d.</w:t>
      </w:r>
      <w:r w:rsidRPr="002D3050">
        <w:rPr>
          <w:rFonts w:ascii="Tahoma" w:hAnsi="Tahoma" w:cs="Tahoma"/>
          <w:sz w:val="20"/>
        </w:rPr>
        <w:tab/>
        <w:t>Czy planowane jest jego zamknięcie, jeżeli tak to kiedy</w:t>
      </w:r>
    </w:p>
    <w:p w:rsidR="00C31AFC" w:rsidRDefault="002D3050" w:rsidP="002D3050">
      <w:pPr>
        <w:jc w:val="both"/>
        <w:rPr>
          <w:rFonts w:ascii="Tahoma" w:hAnsi="Tahoma" w:cs="Tahoma"/>
          <w:sz w:val="20"/>
        </w:rPr>
      </w:pPr>
      <w:r w:rsidRPr="002D3050">
        <w:rPr>
          <w:rFonts w:ascii="Tahoma" w:hAnsi="Tahoma" w:cs="Tahoma"/>
          <w:sz w:val="20"/>
        </w:rPr>
        <w:t>e.</w:t>
      </w:r>
      <w:r w:rsidRPr="002D3050">
        <w:rPr>
          <w:rFonts w:ascii="Tahoma" w:hAnsi="Tahoma" w:cs="Tahoma"/>
          <w:sz w:val="20"/>
        </w:rPr>
        <w:tab/>
        <w:t>Co znajduje się w najbliższym sąsiedztwie wysypiska.</w:t>
      </w:r>
    </w:p>
    <w:p w:rsidR="002D3050" w:rsidRDefault="002D3050" w:rsidP="002D3050">
      <w:pPr>
        <w:jc w:val="both"/>
        <w:rPr>
          <w:rFonts w:ascii="Tahoma" w:hAnsi="Tahoma" w:cs="Tahoma"/>
          <w:b/>
          <w:sz w:val="20"/>
        </w:rPr>
      </w:pPr>
    </w:p>
    <w:p w:rsidR="008F4ED1" w:rsidRPr="00C807C0" w:rsidRDefault="008F4ED1" w:rsidP="002D3050">
      <w:pPr>
        <w:jc w:val="both"/>
        <w:rPr>
          <w:rFonts w:ascii="Tahoma" w:hAnsi="Tahoma" w:cs="Tahoma"/>
          <w:b/>
          <w:sz w:val="20"/>
        </w:rPr>
      </w:pPr>
    </w:p>
    <w:p w:rsidR="004B2B62" w:rsidRDefault="004B2B62" w:rsidP="00C807C0">
      <w:pPr>
        <w:jc w:val="both"/>
        <w:rPr>
          <w:rFonts w:ascii="Tahoma" w:eastAsia="Arial" w:hAnsi="Tahoma" w:cs="Tahoma"/>
          <w:b/>
          <w:bCs/>
          <w:sz w:val="20"/>
        </w:rPr>
      </w:pPr>
      <w:r w:rsidRPr="00C807C0">
        <w:rPr>
          <w:rFonts w:ascii="Tahoma" w:eastAsia="Arial" w:hAnsi="Tahoma" w:cs="Tahoma"/>
          <w:b/>
          <w:bCs/>
          <w:sz w:val="20"/>
        </w:rPr>
        <w:lastRenderedPageBreak/>
        <w:t xml:space="preserve">Odpowiedź: </w:t>
      </w:r>
    </w:p>
    <w:p w:rsidR="004B2B62" w:rsidRPr="006F12A9" w:rsidRDefault="008F4ED1" w:rsidP="008F4ED1">
      <w:pPr>
        <w:jc w:val="both"/>
        <w:rPr>
          <w:rFonts w:ascii="Tahoma" w:eastAsia="Arial" w:hAnsi="Tahoma" w:cs="Tahoma"/>
          <w:b/>
          <w:bCs/>
          <w:sz w:val="20"/>
        </w:rPr>
      </w:pPr>
      <w:r w:rsidRPr="006F12A9">
        <w:rPr>
          <w:rFonts w:ascii="Tahoma" w:eastAsia="Arial" w:hAnsi="Tahoma" w:cs="Tahoma"/>
          <w:b/>
          <w:bCs/>
          <w:sz w:val="20"/>
        </w:rPr>
        <w:t>Zamawiający informuje, że na terenie Gminy Jutrosin znajduje się wysypisko śmieci, które jest zamknięte i nie są na nim składowane odpady.  Zamawiający podaje wymagane informacje:</w:t>
      </w:r>
    </w:p>
    <w:p w:rsidR="008F4ED1" w:rsidRPr="006F12A9" w:rsidRDefault="008F4ED1" w:rsidP="008F4ED1">
      <w:pPr>
        <w:pStyle w:val="Akapitzlist"/>
        <w:numPr>
          <w:ilvl w:val="0"/>
          <w:numId w:val="21"/>
        </w:numPr>
        <w:jc w:val="both"/>
        <w:rPr>
          <w:rFonts w:ascii="Tahoma" w:eastAsia="Arial" w:hAnsi="Tahoma" w:cs="Tahoma"/>
          <w:b/>
          <w:bCs/>
          <w:sz w:val="20"/>
        </w:rPr>
      </w:pPr>
      <w:r w:rsidRPr="006F12A9">
        <w:rPr>
          <w:rFonts w:ascii="Tahoma" w:eastAsia="Arial" w:hAnsi="Tahoma" w:cs="Tahoma"/>
          <w:b/>
          <w:bCs/>
          <w:sz w:val="20"/>
        </w:rPr>
        <w:t xml:space="preserve">Adres – </w:t>
      </w:r>
      <w:r w:rsidR="008436A6" w:rsidRPr="006F12A9">
        <w:rPr>
          <w:rFonts w:ascii="Tahoma" w:eastAsia="Arial" w:hAnsi="Tahoma" w:cs="Tahoma"/>
          <w:b/>
          <w:bCs/>
          <w:sz w:val="20"/>
        </w:rPr>
        <w:t>Nad Stawem, przy drodze powiatowej Jutrosin-Zmysłowo</w:t>
      </w:r>
    </w:p>
    <w:p w:rsidR="008F4ED1" w:rsidRPr="006F12A9" w:rsidRDefault="008F4ED1" w:rsidP="008F4ED1">
      <w:pPr>
        <w:pStyle w:val="Akapitzlist"/>
        <w:numPr>
          <w:ilvl w:val="0"/>
          <w:numId w:val="21"/>
        </w:numPr>
        <w:jc w:val="both"/>
        <w:rPr>
          <w:rFonts w:ascii="Tahoma" w:eastAsia="Arial" w:hAnsi="Tahoma" w:cs="Tahoma"/>
          <w:b/>
          <w:bCs/>
          <w:sz w:val="20"/>
        </w:rPr>
      </w:pPr>
      <w:r w:rsidRPr="006F12A9">
        <w:rPr>
          <w:rFonts w:ascii="Tahoma" w:eastAsia="Arial" w:hAnsi="Tahoma" w:cs="Tahoma"/>
          <w:b/>
          <w:bCs/>
          <w:sz w:val="20"/>
        </w:rPr>
        <w:t>Wysypisko jest zamknięte.</w:t>
      </w:r>
    </w:p>
    <w:p w:rsidR="008F4ED1" w:rsidRPr="006F12A9" w:rsidRDefault="008F4ED1" w:rsidP="008F4ED1">
      <w:pPr>
        <w:pStyle w:val="Akapitzlist"/>
        <w:numPr>
          <w:ilvl w:val="0"/>
          <w:numId w:val="21"/>
        </w:numPr>
        <w:jc w:val="both"/>
        <w:rPr>
          <w:rFonts w:ascii="Tahoma" w:eastAsia="Arial" w:hAnsi="Tahoma" w:cs="Tahoma"/>
          <w:b/>
          <w:bCs/>
          <w:sz w:val="20"/>
        </w:rPr>
      </w:pPr>
      <w:r w:rsidRPr="006F12A9">
        <w:rPr>
          <w:rFonts w:ascii="Tahoma" w:eastAsia="Arial" w:hAnsi="Tahoma" w:cs="Tahoma"/>
          <w:b/>
          <w:bCs/>
          <w:sz w:val="20"/>
        </w:rPr>
        <w:t xml:space="preserve">Znajduje się na obszarze – </w:t>
      </w:r>
      <w:r w:rsidR="006F12A9" w:rsidRPr="006F12A9">
        <w:rPr>
          <w:rFonts w:ascii="Tahoma" w:eastAsia="Arial" w:hAnsi="Tahoma" w:cs="Tahoma"/>
          <w:b/>
          <w:bCs/>
          <w:sz w:val="20"/>
        </w:rPr>
        <w:t>ok. 1,50 ha</w:t>
      </w:r>
    </w:p>
    <w:p w:rsidR="008F4ED1" w:rsidRPr="006F12A9" w:rsidRDefault="008F4ED1" w:rsidP="008F4ED1">
      <w:pPr>
        <w:pStyle w:val="Akapitzlist"/>
        <w:numPr>
          <w:ilvl w:val="0"/>
          <w:numId w:val="21"/>
        </w:numPr>
        <w:jc w:val="both"/>
        <w:rPr>
          <w:rFonts w:ascii="Tahoma" w:eastAsia="Arial" w:hAnsi="Tahoma" w:cs="Tahoma"/>
          <w:b/>
          <w:bCs/>
          <w:sz w:val="20"/>
        </w:rPr>
      </w:pPr>
      <w:r w:rsidRPr="006F12A9">
        <w:rPr>
          <w:rFonts w:ascii="Tahoma" w:eastAsia="Arial" w:hAnsi="Tahoma" w:cs="Tahoma"/>
          <w:b/>
          <w:bCs/>
          <w:sz w:val="20"/>
        </w:rPr>
        <w:t>Wysypisko jest zamknięte.</w:t>
      </w:r>
    </w:p>
    <w:p w:rsidR="008F4ED1" w:rsidRPr="006F12A9" w:rsidRDefault="008F4ED1" w:rsidP="008F4ED1">
      <w:pPr>
        <w:pStyle w:val="Akapitzlist"/>
        <w:numPr>
          <w:ilvl w:val="0"/>
          <w:numId w:val="21"/>
        </w:numPr>
        <w:jc w:val="both"/>
        <w:rPr>
          <w:rFonts w:ascii="Tahoma" w:eastAsia="Arial" w:hAnsi="Tahoma" w:cs="Tahoma"/>
          <w:b/>
          <w:bCs/>
          <w:sz w:val="20"/>
        </w:rPr>
      </w:pPr>
      <w:r w:rsidRPr="006F12A9">
        <w:rPr>
          <w:rFonts w:ascii="Tahoma" w:eastAsia="Arial" w:hAnsi="Tahoma" w:cs="Tahoma"/>
          <w:b/>
          <w:bCs/>
          <w:sz w:val="20"/>
        </w:rPr>
        <w:t xml:space="preserve">W najbliższym sąsiedztwie wysypiska znajduje się </w:t>
      </w:r>
      <w:r w:rsidR="006F12A9" w:rsidRPr="006F12A9">
        <w:rPr>
          <w:rFonts w:ascii="Tahoma" w:eastAsia="Arial" w:hAnsi="Tahoma" w:cs="Tahoma"/>
          <w:b/>
          <w:bCs/>
          <w:sz w:val="20"/>
        </w:rPr>
        <w:t>–</w:t>
      </w:r>
      <w:r w:rsidRPr="006F12A9">
        <w:rPr>
          <w:rFonts w:ascii="Tahoma" w:eastAsia="Arial" w:hAnsi="Tahoma" w:cs="Tahoma"/>
          <w:b/>
          <w:bCs/>
          <w:sz w:val="20"/>
        </w:rPr>
        <w:t xml:space="preserve"> </w:t>
      </w:r>
      <w:r w:rsidR="006F12A9" w:rsidRPr="006F12A9">
        <w:rPr>
          <w:rFonts w:ascii="Tahoma" w:eastAsia="Arial" w:hAnsi="Tahoma" w:cs="Tahoma"/>
          <w:b/>
          <w:bCs/>
          <w:sz w:val="20"/>
        </w:rPr>
        <w:t>tereny kopalniane żwiru</w:t>
      </w:r>
    </w:p>
    <w:p w:rsidR="00C31AFC" w:rsidRPr="00C807C0" w:rsidRDefault="00C31AFC" w:rsidP="00C807C0">
      <w:pPr>
        <w:jc w:val="both"/>
        <w:rPr>
          <w:rFonts w:ascii="Tahoma" w:hAnsi="Tahoma" w:cs="Tahoma"/>
          <w:b/>
          <w:sz w:val="20"/>
        </w:rPr>
      </w:pPr>
    </w:p>
    <w:p w:rsidR="004B2B62" w:rsidRPr="00C807C0" w:rsidRDefault="004B2B62" w:rsidP="00C807C0">
      <w:pPr>
        <w:jc w:val="both"/>
        <w:rPr>
          <w:rFonts w:ascii="Tahoma" w:hAnsi="Tahoma" w:cs="Tahoma"/>
          <w:b/>
          <w:sz w:val="20"/>
        </w:rPr>
      </w:pPr>
      <w:r w:rsidRPr="00C807C0">
        <w:rPr>
          <w:rFonts w:ascii="Tahoma" w:hAnsi="Tahoma" w:cs="Tahoma"/>
          <w:b/>
          <w:sz w:val="20"/>
        </w:rPr>
        <w:t>Pytanie 22</w:t>
      </w:r>
    </w:p>
    <w:p w:rsidR="00C31AFC" w:rsidRDefault="002D3050" w:rsidP="00C807C0">
      <w:pPr>
        <w:jc w:val="both"/>
        <w:rPr>
          <w:rFonts w:ascii="Tahoma" w:hAnsi="Tahoma" w:cs="Tahoma"/>
          <w:sz w:val="20"/>
        </w:rPr>
      </w:pPr>
      <w:r w:rsidRPr="002D3050">
        <w:rPr>
          <w:rFonts w:ascii="Tahoma" w:hAnsi="Tahoma" w:cs="Tahoma"/>
          <w:sz w:val="20"/>
        </w:rPr>
        <w:t>Proszę o wprowadzenie w ryzyku kradzieży zwykłej franszyzy redukcyjnej w wysokości 300 zł.</w:t>
      </w:r>
    </w:p>
    <w:p w:rsidR="002D3050" w:rsidRPr="00C807C0" w:rsidRDefault="002D3050" w:rsidP="00C807C0">
      <w:pPr>
        <w:jc w:val="both"/>
        <w:rPr>
          <w:rFonts w:ascii="Tahoma" w:eastAsia="Arial" w:hAnsi="Tahoma" w:cs="Tahoma"/>
          <w:b/>
          <w:bCs/>
          <w:sz w:val="20"/>
        </w:rPr>
      </w:pPr>
    </w:p>
    <w:p w:rsidR="004B2B62" w:rsidRPr="00C807C0" w:rsidRDefault="004B2B62" w:rsidP="00C807C0">
      <w:pPr>
        <w:jc w:val="both"/>
        <w:rPr>
          <w:rFonts w:ascii="Tahoma" w:eastAsia="Arial" w:hAnsi="Tahoma" w:cs="Tahoma"/>
          <w:b/>
          <w:bCs/>
          <w:sz w:val="20"/>
        </w:rPr>
      </w:pPr>
      <w:r w:rsidRPr="00C807C0">
        <w:rPr>
          <w:rFonts w:ascii="Tahoma" w:eastAsia="Arial" w:hAnsi="Tahoma" w:cs="Tahoma"/>
          <w:b/>
          <w:bCs/>
          <w:sz w:val="20"/>
        </w:rPr>
        <w:t xml:space="preserve">Odpowiedź: </w:t>
      </w:r>
    </w:p>
    <w:p w:rsidR="00C31AFC" w:rsidRPr="00C807C0" w:rsidRDefault="00C31AFC" w:rsidP="00C807C0">
      <w:pPr>
        <w:jc w:val="both"/>
        <w:rPr>
          <w:rFonts w:ascii="Tahoma" w:hAnsi="Tahoma" w:cs="Tahoma"/>
          <w:sz w:val="20"/>
        </w:rPr>
      </w:pPr>
      <w:r w:rsidRPr="00C807C0">
        <w:rPr>
          <w:rFonts w:ascii="Tahoma" w:eastAsia="Arial" w:hAnsi="Tahoma" w:cs="Tahoma"/>
          <w:b/>
          <w:bCs/>
          <w:sz w:val="20"/>
        </w:rPr>
        <w:t>Zamawiający nie wyraża zgody</w:t>
      </w:r>
    </w:p>
    <w:p w:rsidR="004B2B62" w:rsidRPr="00C807C0" w:rsidRDefault="004B2B62" w:rsidP="00C807C0">
      <w:pPr>
        <w:jc w:val="both"/>
        <w:rPr>
          <w:rFonts w:ascii="Tahoma" w:hAnsi="Tahoma" w:cs="Tahoma"/>
          <w:b/>
          <w:sz w:val="20"/>
        </w:rPr>
      </w:pPr>
    </w:p>
    <w:p w:rsidR="004B2B62" w:rsidRPr="00C807C0" w:rsidRDefault="004B2B62" w:rsidP="00C807C0">
      <w:pPr>
        <w:jc w:val="both"/>
        <w:rPr>
          <w:rFonts w:ascii="Tahoma" w:hAnsi="Tahoma" w:cs="Tahoma"/>
          <w:b/>
          <w:sz w:val="20"/>
        </w:rPr>
      </w:pPr>
    </w:p>
    <w:p w:rsidR="004B2B62" w:rsidRPr="00C807C0" w:rsidRDefault="004B2B62" w:rsidP="00C807C0">
      <w:pPr>
        <w:jc w:val="both"/>
        <w:rPr>
          <w:rFonts w:ascii="Tahoma" w:hAnsi="Tahoma" w:cs="Tahoma"/>
          <w:b/>
          <w:sz w:val="20"/>
        </w:rPr>
      </w:pPr>
      <w:r w:rsidRPr="00C807C0">
        <w:rPr>
          <w:rFonts w:ascii="Tahoma" w:hAnsi="Tahoma" w:cs="Tahoma"/>
          <w:b/>
          <w:sz w:val="20"/>
        </w:rPr>
        <w:t>Pytanie 23</w:t>
      </w:r>
    </w:p>
    <w:p w:rsidR="00C31AFC" w:rsidRPr="00C807C0" w:rsidRDefault="002D3050" w:rsidP="00C807C0">
      <w:pPr>
        <w:widowControl w:val="0"/>
        <w:overflowPunct w:val="0"/>
        <w:autoSpaceDE w:val="0"/>
        <w:autoSpaceDN w:val="0"/>
        <w:adjustRightInd w:val="0"/>
        <w:jc w:val="both"/>
        <w:textAlignment w:val="baseline"/>
        <w:rPr>
          <w:rFonts w:ascii="Tahoma" w:hAnsi="Tahoma" w:cs="Tahoma"/>
          <w:sz w:val="20"/>
        </w:rPr>
      </w:pPr>
      <w:r w:rsidRPr="002D3050">
        <w:rPr>
          <w:rFonts w:ascii="Tahoma" w:hAnsi="Tahoma" w:cs="Tahoma"/>
          <w:sz w:val="20"/>
        </w:rPr>
        <w:t>Proszę o wprowadzenie do klauzuli katastrofy budowlanej franszyzy redukcyjnej w wysokości 1 000 zł.</w:t>
      </w:r>
    </w:p>
    <w:p w:rsidR="004B2B62" w:rsidRPr="00C807C0" w:rsidRDefault="004B2B62" w:rsidP="00C807C0">
      <w:pPr>
        <w:jc w:val="both"/>
        <w:rPr>
          <w:rFonts w:ascii="Tahoma" w:eastAsia="Arial" w:hAnsi="Tahoma" w:cs="Tahoma"/>
          <w:b/>
          <w:bCs/>
          <w:sz w:val="20"/>
        </w:rPr>
      </w:pPr>
    </w:p>
    <w:p w:rsidR="004B2B62" w:rsidRPr="00C807C0" w:rsidRDefault="004B2B62" w:rsidP="00C807C0">
      <w:pPr>
        <w:jc w:val="both"/>
        <w:rPr>
          <w:rFonts w:ascii="Tahoma" w:eastAsia="Arial" w:hAnsi="Tahoma" w:cs="Tahoma"/>
          <w:b/>
          <w:bCs/>
          <w:sz w:val="20"/>
        </w:rPr>
      </w:pPr>
      <w:r w:rsidRPr="00C807C0">
        <w:rPr>
          <w:rFonts w:ascii="Tahoma" w:eastAsia="Arial" w:hAnsi="Tahoma" w:cs="Tahoma"/>
          <w:b/>
          <w:bCs/>
          <w:sz w:val="20"/>
        </w:rPr>
        <w:t xml:space="preserve">Odpowiedź: </w:t>
      </w:r>
    </w:p>
    <w:p w:rsidR="002D3050" w:rsidRPr="00C807C0" w:rsidRDefault="002D3050" w:rsidP="002D3050">
      <w:pPr>
        <w:jc w:val="both"/>
        <w:rPr>
          <w:rFonts w:ascii="Tahoma" w:hAnsi="Tahoma" w:cs="Tahoma"/>
          <w:sz w:val="20"/>
        </w:rPr>
      </w:pPr>
      <w:r w:rsidRPr="00C807C0">
        <w:rPr>
          <w:rFonts w:ascii="Tahoma" w:eastAsia="Arial" w:hAnsi="Tahoma" w:cs="Tahoma"/>
          <w:b/>
          <w:bCs/>
          <w:sz w:val="20"/>
        </w:rPr>
        <w:t>Zamawiający nie wyraża zgody</w:t>
      </w:r>
    </w:p>
    <w:p w:rsidR="00C31AFC" w:rsidRPr="00C807C0" w:rsidRDefault="00C31AFC" w:rsidP="00C807C0">
      <w:pPr>
        <w:jc w:val="both"/>
        <w:rPr>
          <w:rFonts w:ascii="Tahoma" w:hAnsi="Tahoma" w:cs="Tahoma"/>
          <w:b/>
          <w:sz w:val="20"/>
        </w:rPr>
      </w:pPr>
    </w:p>
    <w:p w:rsidR="00C31AFC" w:rsidRPr="00C807C0" w:rsidRDefault="00C31AFC" w:rsidP="00C807C0">
      <w:pPr>
        <w:jc w:val="both"/>
        <w:rPr>
          <w:rFonts w:ascii="Tahoma" w:hAnsi="Tahoma" w:cs="Tahoma"/>
          <w:b/>
          <w:sz w:val="20"/>
        </w:rPr>
      </w:pPr>
    </w:p>
    <w:p w:rsidR="004B2B62" w:rsidRPr="00C807C0" w:rsidRDefault="004B2B62" w:rsidP="00C807C0">
      <w:pPr>
        <w:jc w:val="both"/>
        <w:rPr>
          <w:rFonts w:ascii="Tahoma" w:hAnsi="Tahoma" w:cs="Tahoma"/>
          <w:b/>
          <w:sz w:val="20"/>
        </w:rPr>
      </w:pPr>
      <w:r w:rsidRPr="00C807C0">
        <w:rPr>
          <w:rFonts w:ascii="Tahoma" w:hAnsi="Tahoma" w:cs="Tahoma"/>
          <w:b/>
          <w:sz w:val="20"/>
        </w:rPr>
        <w:t>Pytanie 24</w:t>
      </w:r>
    </w:p>
    <w:p w:rsidR="002D3050" w:rsidRDefault="002D3050" w:rsidP="002D3050">
      <w:pPr>
        <w:rPr>
          <w:rFonts w:ascii="Arial" w:hAnsi="Arial" w:cs="Arial"/>
          <w:sz w:val="18"/>
          <w:szCs w:val="18"/>
        </w:rPr>
      </w:pPr>
      <w:r w:rsidRPr="00AD5829">
        <w:rPr>
          <w:rFonts w:ascii="Arial" w:hAnsi="Arial" w:cs="Arial"/>
          <w:sz w:val="18"/>
          <w:szCs w:val="18"/>
        </w:rPr>
        <w:t>Czy Zamawiający wyraża zgodę na wyłączenie ryzyka katastrofy budowlanej dla budynków starszych niż 50 lat?</w:t>
      </w:r>
    </w:p>
    <w:p w:rsidR="004B2B62" w:rsidRPr="00C807C0" w:rsidRDefault="004B2B62" w:rsidP="00C807C0">
      <w:pPr>
        <w:autoSpaceDE w:val="0"/>
        <w:autoSpaceDN w:val="0"/>
        <w:adjustRightInd w:val="0"/>
        <w:ind w:left="708"/>
        <w:jc w:val="both"/>
        <w:rPr>
          <w:rFonts w:ascii="Tahoma" w:eastAsia="ArialNarrow" w:hAnsi="Tahoma" w:cs="Tahoma"/>
          <w:sz w:val="20"/>
        </w:rPr>
      </w:pPr>
    </w:p>
    <w:p w:rsidR="004B2B62" w:rsidRPr="00C807C0" w:rsidRDefault="004B2B62" w:rsidP="00C807C0">
      <w:pPr>
        <w:jc w:val="both"/>
        <w:rPr>
          <w:rFonts w:ascii="Tahoma" w:eastAsia="Arial" w:hAnsi="Tahoma" w:cs="Tahoma"/>
          <w:b/>
          <w:bCs/>
          <w:sz w:val="20"/>
        </w:rPr>
      </w:pPr>
      <w:r w:rsidRPr="00C807C0">
        <w:rPr>
          <w:rFonts w:ascii="Tahoma" w:eastAsia="Arial" w:hAnsi="Tahoma" w:cs="Tahoma"/>
          <w:b/>
          <w:bCs/>
          <w:sz w:val="20"/>
        </w:rPr>
        <w:t xml:space="preserve">Odpowiedź: </w:t>
      </w:r>
    </w:p>
    <w:p w:rsidR="002D3050" w:rsidRPr="00C807C0" w:rsidRDefault="002D3050" w:rsidP="002D3050">
      <w:pPr>
        <w:jc w:val="both"/>
        <w:rPr>
          <w:rFonts w:ascii="Tahoma" w:hAnsi="Tahoma" w:cs="Tahoma"/>
          <w:sz w:val="20"/>
        </w:rPr>
      </w:pPr>
      <w:r w:rsidRPr="00C807C0">
        <w:rPr>
          <w:rFonts w:ascii="Tahoma" w:eastAsia="Arial" w:hAnsi="Tahoma" w:cs="Tahoma"/>
          <w:b/>
          <w:bCs/>
          <w:sz w:val="20"/>
        </w:rPr>
        <w:t>Zamawiający nie wyraża zgody</w:t>
      </w:r>
    </w:p>
    <w:p w:rsidR="004B2B62" w:rsidRPr="00C807C0" w:rsidRDefault="004B2B62" w:rsidP="00C807C0">
      <w:pPr>
        <w:jc w:val="both"/>
        <w:rPr>
          <w:rFonts w:ascii="Tahoma" w:hAnsi="Tahoma" w:cs="Tahoma"/>
          <w:b/>
          <w:sz w:val="20"/>
        </w:rPr>
      </w:pPr>
    </w:p>
    <w:p w:rsidR="00C31AFC" w:rsidRPr="00C807C0" w:rsidRDefault="00C31AFC" w:rsidP="00C807C0">
      <w:pPr>
        <w:jc w:val="both"/>
        <w:rPr>
          <w:rFonts w:ascii="Tahoma" w:hAnsi="Tahoma" w:cs="Tahoma"/>
          <w:b/>
          <w:sz w:val="20"/>
        </w:rPr>
      </w:pPr>
    </w:p>
    <w:p w:rsidR="004B2B62" w:rsidRPr="00C807C0" w:rsidRDefault="004B2B62" w:rsidP="00C807C0">
      <w:pPr>
        <w:jc w:val="both"/>
        <w:rPr>
          <w:rFonts w:ascii="Tahoma" w:hAnsi="Tahoma" w:cs="Tahoma"/>
          <w:b/>
          <w:sz w:val="20"/>
        </w:rPr>
      </w:pPr>
      <w:r w:rsidRPr="00C807C0">
        <w:rPr>
          <w:rFonts w:ascii="Tahoma" w:hAnsi="Tahoma" w:cs="Tahoma"/>
          <w:b/>
          <w:sz w:val="20"/>
        </w:rPr>
        <w:t>Pytanie 25</w:t>
      </w:r>
    </w:p>
    <w:p w:rsidR="004B2B62" w:rsidRDefault="00CB4644" w:rsidP="00C807C0">
      <w:pPr>
        <w:jc w:val="both"/>
        <w:rPr>
          <w:rFonts w:ascii="Tahoma" w:hAnsi="Tahoma" w:cs="Tahoma"/>
          <w:sz w:val="20"/>
        </w:rPr>
      </w:pPr>
      <w:r w:rsidRPr="00CB4644">
        <w:rPr>
          <w:rFonts w:ascii="Tahoma" w:hAnsi="Tahoma" w:cs="Tahoma"/>
          <w:sz w:val="20"/>
        </w:rPr>
        <w:t>Prosimy o szczegółowy opis przedmiotu ubezpieczenia budynki – wiatrak (jakie jest jego przeznaczenie, jakie posiada zabezpieczenia p.poż. i p.kradzieżowe).</w:t>
      </w:r>
    </w:p>
    <w:p w:rsidR="00CB4644" w:rsidRPr="00C807C0" w:rsidRDefault="00CB4644" w:rsidP="00C807C0">
      <w:pPr>
        <w:jc w:val="both"/>
        <w:rPr>
          <w:rFonts w:ascii="Tahoma" w:eastAsia="Arial" w:hAnsi="Tahoma" w:cs="Tahoma"/>
          <w:b/>
          <w:bCs/>
          <w:sz w:val="20"/>
        </w:rPr>
      </w:pPr>
    </w:p>
    <w:p w:rsidR="004B2B62" w:rsidRPr="00C807C0" w:rsidRDefault="004B2B62" w:rsidP="00C807C0">
      <w:pPr>
        <w:jc w:val="both"/>
        <w:rPr>
          <w:rFonts w:ascii="Tahoma" w:eastAsia="Arial" w:hAnsi="Tahoma" w:cs="Tahoma"/>
          <w:b/>
          <w:bCs/>
          <w:sz w:val="20"/>
        </w:rPr>
      </w:pPr>
      <w:r w:rsidRPr="00C807C0">
        <w:rPr>
          <w:rFonts w:ascii="Tahoma" w:eastAsia="Arial" w:hAnsi="Tahoma" w:cs="Tahoma"/>
          <w:b/>
          <w:bCs/>
          <w:sz w:val="20"/>
        </w:rPr>
        <w:t xml:space="preserve">Odpowiedź: </w:t>
      </w:r>
    </w:p>
    <w:p w:rsidR="004B2B62" w:rsidRPr="00C807C0" w:rsidRDefault="00F7304C" w:rsidP="00C807C0">
      <w:pPr>
        <w:jc w:val="both"/>
        <w:rPr>
          <w:rFonts w:ascii="Tahoma" w:hAnsi="Tahoma" w:cs="Tahoma"/>
          <w:b/>
          <w:sz w:val="20"/>
        </w:rPr>
      </w:pPr>
      <w:r w:rsidRPr="006F12A9">
        <w:rPr>
          <w:rFonts w:ascii="Tahoma" w:hAnsi="Tahoma" w:cs="Tahoma"/>
          <w:b/>
          <w:sz w:val="20"/>
        </w:rPr>
        <w:t>Zamawiający informuje, ż</w:t>
      </w:r>
      <w:r w:rsidR="006F12A9" w:rsidRPr="006F12A9">
        <w:rPr>
          <w:rFonts w:ascii="Tahoma" w:hAnsi="Tahoma" w:cs="Tahoma"/>
          <w:b/>
          <w:sz w:val="20"/>
        </w:rPr>
        <w:t>e budynek wiatraka pełni funkcję punktu widokowego, posiada instalację odgromową oraz wyposażony jest w gaśnice przeciwpożarowe</w:t>
      </w:r>
    </w:p>
    <w:p w:rsidR="00F7304C" w:rsidRPr="00C807C0" w:rsidRDefault="00F7304C" w:rsidP="00C807C0">
      <w:pPr>
        <w:jc w:val="both"/>
        <w:rPr>
          <w:rFonts w:ascii="Tahoma" w:hAnsi="Tahoma" w:cs="Tahoma"/>
          <w:b/>
          <w:sz w:val="20"/>
        </w:rPr>
      </w:pPr>
    </w:p>
    <w:p w:rsidR="00F7304C" w:rsidRPr="00C807C0" w:rsidRDefault="00F7304C" w:rsidP="00C807C0">
      <w:pPr>
        <w:jc w:val="both"/>
        <w:rPr>
          <w:rFonts w:ascii="Tahoma" w:hAnsi="Tahoma" w:cs="Tahoma"/>
          <w:b/>
          <w:sz w:val="20"/>
        </w:rPr>
      </w:pPr>
    </w:p>
    <w:p w:rsidR="004B2B62" w:rsidRPr="00C807C0" w:rsidRDefault="004B2B62" w:rsidP="00C807C0">
      <w:pPr>
        <w:jc w:val="both"/>
        <w:rPr>
          <w:rFonts w:ascii="Tahoma" w:hAnsi="Tahoma" w:cs="Tahoma"/>
          <w:b/>
          <w:sz w:val="20"/>
        </w:rPr>
      </w:pPr>
      <w:r w:rsidRPr="00C807C0">
        <w:rPr>
          <w:rFonts w:ascii="Tahoma" w:hAnsi="Tahoma" w:cs="Tahoma"/>
          <w:b/>
          <w:sz w:val="20"/>
        </w:rPr>
        <w:t>Pytanie 26</w:t>
      </w:r>
    </w:p>
    <w:p w:rsidR="00F7304C" w:rsidRPr="00C807C0" w:rsidRDefault="00CB4644" w:rsidP="00C807C0">
      <w:pPr>
        <w:jc w:val="both"/>
        <w:rPr>
          <w:rFonts w:ascii="Tahoma" w:hAnsi="Tahoma" w:cs="Tahoma"/>
          <w:sz w:val="20"/>
        </w:rPr>
      </w:pPr>
      <w:r w:rsidRPr="00CB4644">
        <w:rPr>
          <w:rFonts w:ascii="Tahoma" w:hAnsi="Tahoma" w:cs="Tahoma"/>
          <w:sz w:val="20"/>
        </w:rPr>
        <w:t>Wnioskujemy o potwierdzenie, iż w sprawach nieuregulowanych w niniejszej SIWZ  zastosowanie mają przepisy prawa oraz Ogólne warunki Ubezpieczenia (OWU) Wykonawcy. Jeżeli OWU wskazują przesłanki wyłączające lub ograniczające odpowiedzialność Ubezpieczyciela, to mają one zastosowanie, chyba że Zamawiający włączył je do zakresu ubezpieczenia w niniejszej SIWZ.</w:t>
      </w:r>
    </w:p>
    <w:p w:rsidR="004B2B62" w:rsidRPr="00C807C0" w:rsidRDefault="004B2B62" w:rsidP="00C807C0">
      <w:pPr>
        <w:autoSpaceDE w:val="0"/>
        <w:autoSpaceDN w:val="0"/>
        <w:adjustRightInd w:val="0"/>
        <w:ind w:left="708"/>
        <w:jc w:val="both"/>
        <w:rPr>
          <w:rFonts w:ascii="Tahoma" w:eastAsia="ArialNarrow" w:hAnsi="Tahoma" w:cs="Tahoma"/>
          <w:sz w:val="20"/>
        </w:rPr>
      </w:pPr>
    </w:p>
    <w:p w:rsidR="004B2B62" w:rsidRPr="00C807C0" w:rsidRDefault="004B2B62" w:rsidP="00C807C0">
      <w:pPr>
        <w:jc w:val="both"/>
        <w:rPr>
          <w:rFonts w:ascii="Tahoma" w:eastAsia="Arial" w:hAnsi="Tahoma" w:cs="Tahoma"/>
          <w:b/>
          <w:bCs/>
          <w:sz w:val="20"/>
        </w:rPr>
      </w:pPr>
      <w:r w:rsidRPr="00C807C0">
        <w:rPr>
          <w:rFonts w:ascii="Tahoma" w:eastAsia="Arial" w:hAnsi="Tahoma" w:cs="Tahoma"/>
          <w:b/>
          <w:bCs/>
          <w:sz w:val="20"/>
        </w:rPr>
        <w:t xml:space="preserve">Odpowiedź: </w:t>
      </w:r>
    </w:p>
    <w:p w:rsidR="00CB4644" w:rsidRPr="00C807C0" w:rsidRDefault="00CB4644" w:rsidP="00CB4644">
      <w:pPr>
        <w:jc w:val="both"/>
        <w:rPr>
          <w:rFonts w:ascii="Tahoma" w:eastAsia="Arial" w:hAnsi="Tahoma" w:cs="Tahoma"/>
          <w:b/>
          <w:bCs/>
          <w:sz w:val="20"/>
        </w:rPr>
      </w:pPr>
      <w:r w:rsidRPr="00C807C0">
        <w:rPr>
          <w:rFonts w:ascii="Tahoma" w:eastAsia="Arial" w:hAnsi="Tahoma" w:cs="Tahoma"/>
          <w:b/>
          <w:bCs/>
          <w:sz w:val="20"/>
        </w:rPr>
        <w:t xml:space="preserve">Zamawiający informuje, że zgodnie z treścią SIWZ „Zakres opisany w SIWZ jest zakresem minimalnym. Jeżeli w ogólnych warunkach ubezpieczeń (OWU) znajdują się dodatkowe uregulowania, z których wynika, że zakres ubezpieczeń jest szerszy od proponowanego poniżej to automatycznie zostają włączone do ochrony ubezpieczeniowej Zamawiającego. </w:t>
      </w:r>
    </w:p>
    <w:p w:rsidR="00CB4644" w:rsidRPr="00C807C0" w:rsidRDefault="00CB4644" w:rsidP="00CB4644">
      <w:pPr>
        <w:jc w:val="both"/>
        <w:rPr>
          <w:rFonts w:ascii="Tahoma" w:eastAsia="Arial" w:hAnsi="Tahoma" w:cs="Tahoma"/>
          <w:b/>
          <w:bCs/>
          <w:sz w:val="20"/>
        </w:rPr>
      </w:pPr>
      <w:r w:rsidRPr="00C807C0">
        <w:rPr>
          <w:rFonts w:ascii="Tahoma" w:eastAsia="Arial" w:hAnsi="Tahoma" w:cs="Tahoma"/>
          <w:b/>
          <w:bCs/>
          <w:sz w:val="20"/>
        </w:rPr>
        <w:t xml:space="preserve">Zapisy w OWU, z których wynika, iż zakres ubezpieczenia jest węższy niż zakres opisany w SIWZ, nie mają zastosowania. W kwestiach nieuregulowanych w SIWZ zastosowanie mają przepisy prawa oraz OWU Wykonawcy. </w:t>
      </w:r>
      <w:r w:rsidRPr="00C807C0">
        <w:rPr>
          <w:rFonts w:ascii="Tahoma" w:eastAsia="Arial" w:hAnsi="Tahoma" w:cs="Tahoma"/>
          <w:b/>
          <w:bCs/>
          <w:color w:val="FF0000"/>
          <w:sz w:val="20"/>
          <w:u w:val="single"/>
        </w:rPr>
        <w:t xml:space="preserve">Postanowienia  OWU  ograniczające lub wyłączające odpowiedzialność Wykonawcy  mają  zastosowanie, chyba że opisane w nich sytuacje zostały wprost włączone do zakresu ubezpieczenia zawartego  w  SIWZ i </w:t>
      </w:r>
      <w:r w:rsidRPr="00C807C0">
        <w:rPr>
          <w:rFonts w:ascii="Tahoma" w:eastAsia="Arial" w:hAnsi="Tahoma" w:cs="Tahoma"/>
          <w:b/>
          <w:bCs/>
          <w:color w:val="FF0000"/>
          <w:sz w:val="20"/>
          <w:u w:val="single"/>
        </w:rPr>
        <w:lastRenderedPageBreak/>
        <w:t>programie ubezpieczenia</w:t>
      </w:r>
      <w:r w:rsidRPr="00C807C0">
        <w:rPr>
          <w:rFonts w:ascii="Tahoma" w:eastAsia="Arial" w:hAnsi="Tahoma" w:cs="Tahoma"/>
          <w:b/>
          <w:bCs/>
          <w:color w:val="FF0000"/>
          <w:sz w:val="20"/>
        </w:rPr>
        <w:t>.</w:t>
      </w:r>
      <w:r w:rsidRPr="00C807C0">
        <w:rPr>
          <w:rFonts w:ascii="Tahoma" w:eastAsia="Arial" w:hAnsi="Tahoma" w:cs="Tahoma"/>
          <w:b/>
          <w:bCs/>
          <w:sz w:val="20"/>
        </w:rPr>
        <w:t xml:space="preserve"> Jeżeli dany rodzaj mienia został wykazany w programie ubezpieczenia lub załącznikach do ubezpieczenia, to jest on ubezpieczony w pełnym zakresie wynikającym z SIWZ i programu ubezpieczenia.”</w:t>
      </w:r>
    </w:p>
    <w:p w:rsidR="004B2B62" w:rsidRDefault="004B2B62" w:rsidP="00C807C0">
      <w:pPr>
        <w:jc w:val="both"/>
        <w:rPr>
          <w:rFonts w:ascii="Tahoma" w:hAnsi="Tahoma" w:cs="Tahoma"/>
          <w:b/>
          <w:sz w:val="20"/>
        </w:rPr>
      </w:pPr>
    </w:p>
    <w:p w:rsidR="00CB4644" w:rsidRPr="00CB4644" w:rsidRDefault="00CB4644" w:rsidP="00C807C0">
      <w:pPr>
        <w:jc w:val="both"/>
        <w:rPr>
          <w:rFonts w:ascii="Tahoma" w:hAnsi="Tahoma" w:cs="Tahoma"/>
          <w:b/>
          <w:sz w:val="20"/>
          <w:u w:val="single"/>
        </w:rPr>
      </w:pPr>
      <w:r w:rsidRPr="00CB4644">
        <w:rPr>
          <w:rFonts w:ascii="Tahoma" w:hAnsi="Tahoma" w:cs="Tahoma"/>
          <w:b/>
          <w:sz w:val="20"/>
          <w:u w:val="single"/>
        </w:rPr>
        <w:t>PYTANIA OD 27 DO  DOTYCZĄ UBEZPIECZENIA OC</w:t>
      </w:r>
    </w:p>
    <w:p w:rsidR="00F7304C" w:rsidRPr="00C807C0" w:rsidRDefault="00F7304C" w:rsidP="00C807C0">
      <w:pPr>
        <w:jc w:val="both"/>
        <w:rPr>
          <w:rFonts w:ascii="Tahoma" w:hAnsi="Tahoma" w:cs="Tahoma"/>
          <w:b/>
          <w:sz w:val="20"/>
        </w:rPr>
      </w:pPr>
    </w:p>
    <w:p w:rsidR="00CB4644" w:rsidRDefault="004B2B62" w:rsidP="00CB4644">
      <w:pPr>
        <w:jc w:val="both"/>
        <w:rPr>
          <w:rFonts w:ascii="Tahoma" w:hAnsi="Tahoma" w:cs="Tahoma"/>
          <w:b/>
          <w:sz w:val="20"/>
        </w:rPr>
      </w:pPr>
      <w:r w:rsidRPr="00C807C0">
        <w:rPr>
          <w:rFonts w:ascii="Tahoma" w:hAnsi="Tahoma" w:cs="Tahoma"/>
          <w:b/>
          <w:sz w:val="20"/>
        </w:rPr>
        <w:t>Pytanie 27</w:t>
      </w:r>
    </w:p>
    <w:p w:rsidR="00CB4644" w:rsidRDefault="00CB4644" w:rsidP="00CB4644">
      <w:pPr>
        <w:jc w:val="both"/>
        <w:rPr>
          <w:rFonts w:ascii="Tahoma" w:hAnsi="Tahoma" w:cs="Tahoma"/>
          <w:b/>
          <w:sz w:val="20"/>
        </w:rPr>
      </w:pPr>
    </w:p>
    <w:p w:rsidR="00CB4644" w:rsidRPr="00CB4644" w:rsidRDefault="00CB4644" w:rsidP="00CB4644">
      <w:pPr>
        <w:jc w:val="both"/>
        <w:rPr>
          <w:rFonts w:ascii="Tahoma" w:hAnsi="Tahoma" w:cs="Tahoma"/>
          <w:b/>
          <w:sz w:val="20"/>
        </w:rPr>
      </w:pPr>
      <w:r w:rsidRPr="00CB4644">
        <w:rPr>
          <w:rFonts w:ascii="Tahoma" w:hAnsi="Tahoma" w:cs="Tahoma"/>
          <w:sz w:val="20"/>
        </w:rPr>
        <w:t>Przy ubezpieczeniu odpowiedzialności cywilnej wnioskujemy o zmianę zapisu zakresu ubezpieczenia na:</w:t>
      </w:r>
    </w:p>
    <w:p w:rsidR="00CB4644" w:rsidRPr="00CB4644" w:rsidRDefault="00CB4644" w:rsidP="00CB4644">
      <w:pPr>
        <w:autoSpaceDE w:val="0"/>
        <w:autoSpaceDN w:val="0"/>
        <w:adjustRightInd w:val="0"/>
        <w:ind w:left="708"/>
        <w:jc w:val="both"/>
        <w:rPr>
          <w:rFonts w:ascii="Tahoma" w:hAnsi="Tahoma" w:cs="Tahoma"/>
          <w:sz w:val="20"/>
        </w:rPr>
      </w:pPr>
      <w:r w:rsidRPr="00CB4644">
        <w:rPr>
          <w:rFonts w:ascii="Tahoma" w:hAnsi="Tahoma" w:cs="Tahoma"/>
          <w:sz w:val="20"/>
        </w:rPr>
        <w:t>„W ramach sumy gwarancyjnej Ubezpieczyciel zobowiązany jest do:</w:t>
      </w:r>
    </w:p>
    <w:p w:rsidR="00CB4644" w:rsidRPr="00CB4644" w:rsidRDefault="00CB4644" w:rsidP="00CB4644">
      <w:pPr>
        <w:autoSpaceDE w:val="0"/>
        <w:autoSpaceDN w:val="0"/>
        <w:adjustRightInd w:val="0"/>
        <w:ind w:left="708"/>
        <w:jc w:val="both"/>
        <w:rPr>
          <w:rFonts w:ascii="Tahoma" w:hAnsi="Tahoma" w:cs="Tahoma"/>
          <w:sz w:val="20"/>
        </w:rPr>
      </w:pPr>
      <w:r w:rsidRPr="00CB4644">
        <w:rPr>
          <w:rFonts w:ascii="Tahoma" w:hAnsi="Tahoma" w:cs="Tahoma"/>
          <w:sz w:val="20"/>
        </w:rPr>
        <w:t>- pokrycia poniesionych po wystąpieniu wypadku kosztów działań mających na celu zapobieżenie szkodzie lub zmniejszenie jej rozmiarów, jeżeli były celowe, chociażby okazały się bezskuteczne,</w:t>
      </w:r>
    </w:p>
    <w:p w:rsidR="00CB4644" w:rsidRPr="00CB4644" w:rsidRDefault="00CB4644" w:rsidP="00CB4644">
      <w:pPr>
        <w:autoSpaceDE w:val="0"/>
        <w:autoSpaceDN w:val="0"/>
        <w:adjustRightInd w:val="0"/>
        <w:ind w:left="708"/>
        <w:jc w:val="both"/>
        <w:rPr>
          <w:rFonts w:ascii="Tahoma" w:hAnsi="Tahoma" w:cs="Tahoma"/>
          <w:sz w:val="20"/>
        </w:rPr>
      </w:pPr>
      <w:r w:rsidRPr="00CB4644">
        <w:rPr>
          <w:rFonts w:ascii="Tahoma" w:hAnsi="Tahoma" w:cs="Tahoma"/>
          <w:sz w:val="20"/>
        </w:rPr>
        <w:t>- pokrycia kosztów wynagrodzenia rzeczoznawców powołanych za zgodą Ubezpieczyciela w celu ustalenia okoliczności, przyczyn, rozmiaru szkody lub odpowiedzialności osób objętych ubezpieczeniem,</w:t>
      </w:r>
    </w:p>
    <w:p w:rsidR="00CB4644" w:rsidRPr="00CB4644" w:rsidRDefault="00CB4644" w:rsidP="00CB4644">
      <w:pPr>
        <w:autoSpaceDE w:val="0"/>
        <w:autoSpaceDN w:val="0"/>
        <w:adjustRightInd w:val="0"/>
        <w:ind w:left="708"/>
        <w:jc w:val="both"/>
        <w:rPr>
          <w:rFonts w:ascii="Tahoma" w:hAnsi="Tahoma" w:cs="Tahoma"/>
          <w:sz w:val="20"/>
        </w:rPr>
      </w:pPr>
      <w:r w:rsidRPr="00CB4644">
        <w:rPr>
          <w:rFonts w:ascii="Tahoma" w:hAnsi="Tahoma" w:cs="Tahoma"/>
          <w:sz w:val="20"/>
        </w:rPr>
        <w:t>- pokrycia kosztów konieczne do poniesienia przez Ubezpieczającego/Ubezpieczonego w związku ze zgłoszonymi roszczeniami:</w:t>
      </w:r>
    </w:p>
    <w:p w:rsidR="00CB4644" w:rsidRPr="00CB4644" w:rsidRDefault="00CB4644" w:rsidP="00CB4644">
      <w:pPr>
        <w:autoSpaceDE w:val="0"/>
        <w:autoSpaceDN w:val="0"/>
        <w:adjustRightInd w:val="0"/>
        <w:ind w:left="708"/>
        <w:jc w:val="both"/>
        <w:rPr>
          <w:rFonts w:ascii="Tahoma" w:hAnsi="Tahoma" w:cs="Tahoma"/>
          <w:sz w:val="20"/>
        </w:rPr>
      </w:pPr>
      <w:r w:rsidRPr="00CB4644">
        <w:rPr>
          <w:rFonts w:ascii="Tahoma" w:hAnsi="Tahoma" w:cs="Tahoma"/>
          <w:sz w:val="20"/>
        </w:rPr>
        <w:t>a) niezbędne koszty sądowej lub pozasądowej pomocy prawnej lub obrony przed roszczeniem w sporze prowadzonym w porozumieniu z Ubezpieczycielem,</w:t>
      </w:r>
    </w:p>
    <w:p w:rsidR="00CB4644" w:rsidRPr="00CB4644" w:rsidRDefault="00CB4644" w:rsidP="00CB4644">
      <w:pPr>
        <w:autoSpaceDE w:val="0"/>
        <w:autoSpaceDN w:val="0"/>
        <w:adjustRightInd w:val="0"/>
        <w:ind w:left="708"/>
        <w:jc w:val="both"/>
        <w:rPr>
          <w:rFonts w:ascii="Tahoma" w:hAnsi="Tahoma" w:cs="Tahoma"/>
          <w:sz w:val="20"/>
        </w:rPr>
      </w:pPr>
      <w:r w:rsidRPr="00CB4644">
        <w:rPr>
          <w:rFonts w:ascii="Tahoma" w:hAnsi="Tahoma" w:cs="Tahoma"/>
          <w:sz w:val="20"/>
        </w:rPr>
        <w:t>b) niezbędne koszty sądowej obrony w postępowaniu karnym, jeśli toczące się postępowanie ma związek z ustaleniem odpowiedzialności osób objętych ubezpieczeniem, a Ubezpieczyciel wyraził zgodę na pokrycie tych kosztów,</w:t>
      </w:r>
    </w:p>
    <w:p w:rsidR="004B2B62" w:rsidRPr="00C807C0" w:rsidRDefault="00CB4644" w:rsidP="00CB4644">
      <w:pPr>
        <w:autoSpaceDE w:val="0"/>
        <w:autoSpaceDN w:val="0"/>
        <w:adjustRightInd w:val="0"/>
        <w:ind w:left="708"/>
        <w:jc w:val="both"/>
        <w:rPr>
          <w:rFonts w:ascii="Tahoma" w:eastAsia="ArialNarrow" w:hAnsi="Tahoma" w:cs="Tahoma"/>
          <w:sz w:val="20"/>
        </w:rPr>
      </w:pPr>
      <w:r w:rsidRPr="00CB4644">
        <w:rPr>
          <w:rFonts w:ascii="Tahoma" w:hAnsi="Tahoma" w:cs="Tahoma"/>
          <w:sz w:val="20"/>
        </w:rPr>
        <w:t>c) koszty postępowań sądowych, w tym mediacji lub postępowania pojednawczego oraz kosztów opłat administracyjnych, jeśli toczące się postępowanie ma związek z ustaleniem odpowiedzialności osób objętych ubezpieczeniem, a Ubezpieczyciel wyraził zgodę na pokrycie tych kosztów.”</w:t>
      </w:r>
    </w:p>
    <w:p w:rsidR="004B2B62" w:rsidRPr="00C807C0" w:rsidRDefault="004B2B62" w:rsidP="00C807C0">
      <w:pPr>
        <w:jc w:val="both"/>
        <w:rPr>
          <w:rFonts w:ascii="Tahoma" w:eastAsia="Arial" w:hAnsi="Tahoma" w:cs="Tahoma"/>
          <w:b/>
          <w:bCs/>
          <w:sz w:val="20"/>
        </w:rPr>
      </w:pPr>
    </w:p>
    <w:p w:rsidR="004B2B62" w:rsidRPr="00C807C0" w:rsidRDefault="004B2B62" w:rsidP="00C807C0">
      <w:pPr>
        <w:jc w:val="both"/>
        <w:rPr>
          <w:rFonts w:ascii="Tahoma" w:eastAsia="Arial" w:hAnsi="Tahoma" w:cs="Tahoma"/>
          <w:b/>
          <w:bCs/>
          <w:sz w:val="20"/>
        </w:rPr>
      </w:pPr>
      <w:r w:rsidRPr="00C807C0">
        <w:rPr>
          <w:rFonts w:ascii="Tahoma" w:eastAsia="Arial" w:hAnsi="Tahoma" w:cs="Tahoma"/>
          <w:b/>
          <w:bCs/>
          <w:sz w:val="20"/>
        </w:rPr>
        <w:t xml:space="preserve">Odpowiedź: </w:t>
      </w:r>
    </w:p>
    <w:p w:rsidR="004B2B62" w:rsidRPr="00C807C0" w:rsidRDefault="00F7304C" w:rsidP="00C807C0">
      <w:pPr>
        <w:jc w:val="both"/>
        <w:rPr>
          <w:rFonts w:ascii="Tahoma" w:hAnsi="Tahoma" w:cs="Tahoma"/>
          <w:b/>
          <w:sz w:val="20"/>
        </w:rPr>
      </w:pPr>
      <w:r w:rsidRPr="00C807C0">
        <w:rPr>
          <w:rFonts w:ascii="Tahoma" w:hAnsi="Tahoma" w:cs="Tahoma"/>
          <w:b/>
          <w:sz w:val="20"/>
        </w:rPr>
        <w:t>Zamawiający nie wyraża zgody.</w:t>
      </w:r>
    </w:p>
    <w:p w:rsidR="00F7304C" w:rsidRPr="00C807C0" w:rsidRDefault="00F7304C" w:rsidP="00C807C0">
      <w:pPr>
        <w:jc w:val="both"/>
        <w:rPr>
          <w:rFonts w:ascii="Tahoma" w:hAnsi="Tahoma" w:cs="Tahoma"/>
          <w:b/>
          <w:sz w:val="20"/>
        </w:rPr>
      </w:pPr>
    </w:p>
    <w:p w:rsidR="00CB4644" w:rsidRPr="00C807C0" w:rsidRDefault="00CB4644" w:rsidP="00C807C0">
      <w:pPr>
        <w:jc w:val="both"/>
        <w:rPr>
          <w:rFonts w:ascii="Tahoma" w:hAnsi="Tahoma" w:cs="Tahoma"/>
          <w:b/>
          <w:sz w:val="20"/>
        </w:rPr>
      </w:pPr>
    </w:p>
    <w:p w:rsidR="00CB4644" w:rsidRDefault="004B2B62" w:rsidP="00CB4644">
      <w:pPr>
        <w:jc w:val="both"/>
        <w:rPr>
          <w:rFonts w:ascii="Tahoma" w:hAnsi="Tahoma" w:cs="Tahoma"/>
          <w:b/>
          <w:sz w:val="20"/>
        </w:rPr>
      </w:pPr>
      <w:r w:rsidRPr="00C807C0">
        <w:rPr>
          <w:rFonts w:ascii="Tahoma" w:hAnsi="Tahoma" w:cs="Tahoma"/>
          <w:b/>
          <w:sz w:val="20"/>
        </w:rPr>
        <w:t>Pytanie 28</w:t>
      </w:r>
    </w:p>
    <w:p w:rsidR="004B2B62" w:rsidRPr="00CB4644" w:rsidRDefault="00CB4644" w:rsidP="00CB4644">
      <w:pPr>
        <w:jc w:val="both"/>
        <w:rPr>
          <w:rFonts w:ascii="Tahoma" w:hAnsi="Tahoma" w:cs="Tahoma"/>
          <w:b/>
          <w:sz w:val="20"/>
        </w:rPr>
      </w:pPr>
      <w:r w:rsidRPr="00CB4644">
        <w:rPr>
          <w:rFonts w:ascii="Tahoma" w:hAnsi="Tahoma" w:cs="Tahoma"/>
          <w:sz w:val="20"/>
          <w:lang w:eastAsia="pl-PL"/>
        </w:rPr>
        <w:t>Wnioskujemy o wyrażenie zgody na wprowadzenie zastrzeżenia, że przedmiotem zamówień uzupełniających nie będą przychodnie, szpitale lub inne placówki medyczne.</w:t>
      </w:r>
    </w:p>
    <w:p w:rsidR="00CB4644" w:rsidRDefault="00CB4644" w:rsidP="00C807C0">
      <w:pPr>
        <w:jc w:val="both"/>
        <w:rPr>
          <w:rFonts w:ascii="Tahoma" w:eastAsia="Arial" w:hAnsi="Tahoma" w:cs="Tahoma"/>
          <w:b/>
          <w:bCs/>
          <w:sz w:val="20"/>
        </w:rPr>
      </w:pPr>
    </w:p>
    <w:p w:rsidR="004B2B62" w:rsidRPr="00C807C0" w:rsidRDefault="004B2B62" w:rsidP="00C807C0">
      <w:pPr>
        <w:jc w:val="both"/>
        <w:rPr>
          <w:rFonts w:ascii="Tahoma" w:eastAsia="Arial" w:hAnsi="Tahoma" w:cs="Tahoma"/>
          <w:b/>
          <w:bCs/>
          <w:sz w:val="20"/>
        </w:rPr>
      </w:pPr>
      <w:r w:rsidRPr="00C807C0">
        <w:rPr>
          <w:rFonts w:ascii="Tahoma" w:eastAsia="Arial" w:hAnsi="Tahoma" w:cs="Tahoma"/>
          <w:b/>
          <w:bCs/>
          <w:sz w:val="20"/>
        </w:rPr>
        <w:t xml:space="preserve">Odpowiedź: </w:t>
      </w:r>
    </w:p>
    <w:p w:rsidR="00F7304C" w:rsidRPr="00C807C0" w:rsidRDefault="00F7304C" w:rsidP="00C807C0">
      <w:pPr>
        <w:jc w:val="both"/>
        <w:rPr>
          <w:rFonts w:ascii="Tahoma" w:hAnsi="Tahoma" w:cs="Tahoma"/>
          <w:b/>
          <w:sz w:val="20"/>
        </w:rPr>
      </w:pPr>
      <w:r w:rsidRPr="008F4ED1">
        <w:rPr>
          <w:rFonts w:ascii="Tahoma" w:hAnsi="Tahoma" w:cs="Tahoma"/>
          <w:b/>
          <w:sz w:val="20"/>
        </w:rPr>
        <w:t>Zamawiający</w:t>
      </w:r>
      <w:r w:rsidR="000D2596" w:rsidRPr="008F4ED1">
        <w:rPr>
          <w:rFonts w:ascii="Tahoma" w:hAnsi="Tahoma" w:cs="Tahoma"/>
          <w:b/>
          <w:sz w:val="20"/>
        </w:rPr>
        <w:t xml:space="preserve"> wyraża zgodę.</w:t>
      </w:r>
    </w:p>
    <w:p w:rsidR="004B2B62" w:rsidRPr="00C807C0" w:rsidRDefault="004B2B62" w:rsidP="00C807C0">
      <w:pPr>
        <w:jc w:val="both"/>
        <w:rPr>
          <w:rFonts w:ascii="Tahoma" w:hAnsi="Tahoma" w:cs="Tahoma"/>
          <w:b/>
          <w:sz w:val="20"/>
        </w:rPr>
      </w:pPr>
    </w:p>
    <w:p w:rsidR="004B2B62" w:rsidRPr="00C807C0" w:rsidRDefault="004B2B62" w:rsidP="00C807C0">
      <w:pPr>
        <w:jc w:val="both"/>
        <w:rPr>
          <w:rFonts w:ascii="Tahoma" w:hAnsi="Tahoma" w:cs="Tahoma"/>
          <w:b/>
          <w:sz w:val="20"/>
        </w:rPr>
      </w:pPr>
    </w:p>
    <w:p w:rsidR="00CB4644" w:rsidRDefault="004B2B62" w:rsidP="00CB4644">
      <w:pPr>
        <w:jc w:val="both"/>
        <w:rPr>
          <w:rFonts w:ascii="Tahoma" w:hAnsi="Tahoma" w:cs="Tahoma"/>
          <w:b/>
          <w:sz w:val="20"/>
        </w:rPr>
      </w:pPr>
      <w:r w:rsidRPr="00C807C0">
        <w:rPr>
          <w:rFonts w:ascii="Tahoma" w:hAnsi="Tahoma" w:cs="Tahoma"/>
          <w:b/>
          <w:sz w:val="20"/>
        </w:rPr>
        <w:t>Pytanie 29</w:t>
      </w:r>
    </w:p>
    <w:p w:rsidR="004B2B62" w:rsidRPr="00CB4644" w:rsidRDefault="00CB4644" w:rsidP="00CB4644">
      <w:pPr>
        <w:jc w:val="both"/>
        <w:rPr>
          <w:rFonts w:ascii="Tahoma" w:hAnsi="Tahoma" w:cs="Tahoma"/>
          <w:b/>
          <w:sz w:val="20"/>
        </w:rPr>
      </w:pPr>
      <w:r w:rsidRPr="00CB4644">
        <w:rPr>
          <w:rFonts w:ascii="Tahoma" w:hAnsi="Tahoma" w:cs="Tahoma"/>
          <w:sz w:val="20"/>
        </w:rPr>
        <w:t>Wnioskujemy o potwierdzenie, że zakres ubezpieczenia odpowiedzialności cywilnej nie obejmuje szkód powstałych w związku z posiadaniem, użytkowaniem, zarządzaniem oraz administrowaniem wysypiskiem lub składowiskiem odpadów a także w związku z prowadzeniem działalności związanej z sortowaniem, spalaniem, utylizowaniem, odzyskiem odpadów lub jakimkolwiek innym ich przetwarzaniem.</w:t>
      </w:r>
    </w:p>
    <w:p w:rsidR="00CB4644" w:rsidRDefault="00CB4644" w:rsidP="00C807C0">
      <w:pPr>
        <w:jc w:val="both"/>
        <w:rPr>
          <w:rFonts w:ascii="Tahoma" w:eastAsia="Arial" w:hAnsi="Tahoma" w:cs="Tahoma"/>
          <w:b/>
          <w:bCs/>
          <w:sz w:val="20"/>
        </w:rPr>
      </w:pPr>
    </w:p>
    <w:p w:rsidR="004B2B62" w:rsidRPr="00C807C0" w:rsidRDefault="004B2B62" w:rsidP="00C807C0">
      <w:pPr>
        <w:jc w:val="both"/>
        <w:rPr>
          <w:rFonts w:ascii="Tahoma" w:eastAsia="Arial" w:hAnsi="Tahoma" w:cs="Tahoma"/>
          <w:b/>
          <w:bCs/>
          <w:sz w:val="20"/>
        </w:rPr>
      </w:pPr>
      <w:r w:rsidRPr="00C807C0">
        <w:rPr>
          <w:rFonts w:ascii="Tahoma" w:eastAsia="Arial" w:hAnsi="Tahoma" w:cs="Tahoma"/>
          <w:b/>
          <w:bCs/>
          <w:sz w:val="20"/>
        </w:rPr>
        <w:t xml:space="preserve">Odpowiedź: </w:t>
      </w:r>
    </w:p>
    <w:p w:rsidR="00F7304C" w:rsidRPr="00C807C0" w:rsidRDefault="00F7304C" w:rsidP="00C807C0">
      <w:pPr>
        <w:jc w:val="both"/>
        <w:rPr>
          <w:rFonts w:ascii="Tahoma" w:hAnsi="Tahoma" w:cs="Tahoma"/>
          <w:b/>
          <w:sz w:val="20"/>
        </w:rPr>
      </w:pPr>
      <w:r w:rsidRPr="00C807C0">
        <w:rPr>
          <w:rFonts w:ascii="Tahoma" w:hAnsi="Tahoma" w:cs="Tahoma"/>
          <w:b/>
          <w:sz w:val="20"/>
        </w:rPr>
        <w:t xml:space="preserve">Zamawiający </w:t>
      </w:r>
      <w:r w:rsidR="00CB4644">
        <w:rPr>
          <w:rFonts w:ascii="Tahoma" w:hAnsi="Tahoma" w:cs="Tahoma"/>
          <w:b/>
          <w:sz w:val="20"/>
        </w:rPr>
        <w:t>potwierdza powyższe</w:t>
      </w:r>
      <w:r w:rsidRPr="00C807C0">
        <w:rPr>
          <w:rFonts w:ascii="Tahoma" w:hAnsi="Tahoma" w:cs="Tahoma"/>
          <w:b/>
          <w:sz w:val="20"/>
        </w:rPr>
        <w:t>.</w:t>
      </w:r>
    </w:p>
    <w:p w:rsidR="004B2B62" w:rsidRPr="00C807C0" w:rsidRDefault="004B2B62" w:rsidP="00C807C0">
      <w:pPr>
        <w:jc w:val="both"/>
        <w:rPr>
          <w:rFonts w:ascii="Tahoma" w:hAnsi="Tahoma" w:cs="Tahoma"/>
          <w:b/>
          <w:sz w:val="20"/>
        </w:rPr>
      </w:pPr>
    </w:p>
    <w:p w:rsidR="00F7304C" w:rsidRPr="00C807C0" w:rsidRDefault="00F7304C" w:rsidP="00C807C0">
      <w:pPr>
        <w:jc w:val="both"/>
        <w:rPr>
          <w:rFonts w:ascii="Tahoma" w:hAnsi="Tahoma" w:cs="Tahoma"/>
          <w:b/>
          <w:sz w:val="20"/>
        </w:rPr>
      </w:pPr>
    </w:p>
    <w:p w:rsidR="00CB4644" w:rsidRDefault="004B2B62" w:rsidP="00CB4644">
      <w:pPr>
        <w:jc w:val="both"/>
        <w:rPr>
          <w:rFonts w:ascii="Tahoma" w:hAnsi="Tahoma" w:cs="Tahoma"/>
          <w:b/>
          <w:sz w:val="20"/>
        </w:rPr>
      </w:pPr>
      <w:r w:rsidRPr="00C807C0">
        <w:rPr>
          <w:rFonts w:ascii="Tahoma" w:hAnsi="Tahoma" w:cs="Tahoma"/>
          <w:b/>
          <w:sz w:val="20"/>
        </w:rPr>
        <w:t>Pytanie 30</w:t>
      </w:r>
    </w:p>
    <w:p w:rsidR="004B2B62" w:rsidRDefault="00CB4644" w:rsidP="00CB4644">
      <w:pPr>
        <w:jc w:val="both"/>
        <w:rPr>
          <w:rFonts w:ascii="Tahoma" w:hAnsi="Tahoma" w:cs="Tahoma"/>
          <w:sz w:val="20"/>
        </w:rPr>
      </w:pPr>
      <w:r w:rsidRPr="00CB4644">
        <w:rPr>
          <w:rFonts w:ascii="Tahoma" w:hAnsi="Tahoma" w:cs="Tahoma"/>
          <w:sz w:val="20"/>
        </w:rPr>
        <w:t>Czy w okresie ubezpieczenia zamawiający planuje przejąć w zarząd wysypisko, składowisko odpadów, spalarnię lub sortownię odpadów?</w:t>
      </w:r>
    </w:p>
    <w:p w:rsidR="00CB4644" w:rsidRPr="00CB4644" w:rsidRDefault="00CB4644" w:rsidP="00CB4644">
      <w:pPr>
        <w:jc w:val="both"/>
        <w:rPr>
          <w:rFonts w:ascii="Tahoma" w:hAnsi="Tahoma" w:cs="Tahoma"/>
          <w:b/>
          <w:sz w:val="20"/>
        </w:rPr>
      </w:pPr>
    </w:p>
    <w:p w:rsidR="004B2B62" w:rsidRPr="00C807C0" w:rsidRDefault="004B2B62" w:rsidP="00C807C0">
      <w:pPr>
        <w:jc w:val="both"/>
        <w:rPr>
          <w:rFonts w:ascii="Tahoma" w:eastAsia="Arial" w:hAnsi="Tahoma" w:cs="Tahoma"/>
          <w:b/>
          <w:bCs/>
          <w:sz w:val="20"/>
        </w:rPr>
      </w:pPr>
      <w:r w:rsidRPr="00C807C0">
        <w:rPr>
          <w:rFonts w:ascii="Tahoma" w:eastAsia="Arial" w:hAnsi="Tahoma" w:cs="Tahoma"/>
          <w:b/>
          <w:bCs/>
          <w:sz w:val="20"/>
        </w:rPr>
        <w:t xml:space="preserve">Odpowiedź: </w:t>
      </w:r>
    </w:p>
    <w:p w:rsidR="00F7304C" w:rsidRPr="00C807C0" w:rsidRDefault="00F7304C" w:rsidP="00CB4644">
      <w:pPr>
        <w:jc w:val="both"/>
        <w:rPr>
          <w:rFonts w:ascii="Tahoma" w:hAnsi="Tahoma" w:cs="Tahoma"/>
          <w:b/>
          <w:sz w:val="20"/>
        </w:rPr>
      </w:pPr>
      <w:r w:rsidRPr="006F12A9">
        <w:rPr>
          <w:rFonts w:ascii="Tahoma" w:hAnsi="Tahoma" w:cs="Tahoma"/>
          <w:b/>
          <w:sz w:val="20"/>
        </w:rPr>
        <w:t xml:space="preserve">Zamawiający </w:t>
      </w:r>
      <w:r w:rsidR="00CB4644" w:rsidRPr="006F12A9">
        <w:rPr>
          <w:rFonts w:ascii="Tahoma" w:hAnsi="Tahoma" w:cs="Tahoma"/>
          <w:b/>
          <w:sz w:val="20"/>
        </w:rPr>
        <w:t>informuje, że w okresie ubezpieczenia nie planuje przejmować w zarząd wysypisko, składowisko odpadów, spalarnie lub sortownię odpadów.</w:t>
      </w:r>
    </w:p>
    <w:p w:rsidR="004B2B62" w:rsidRPr="00C807C0" w:rsidRDefault="004B2B62" w:rsidP="00C807C0">
      <w:pPr>
        <w:jc w:val="both"/>
        <w:rPr>
          <w:rFonts w:ascii="Tahoma" w:hAnsi="Tahoma" w:cs="Tahoma"/>
          <w:b/>
          <w:sz w:val="20"/>
        </w:rPr>
      </w:pPr>
    </w:p>
    <w:p w:rsidR="00CB4644" w:rsidRDefault="00CB4644" w:rsidP="00CB4644">
      <w:pPr>
        <w:jc w:val="both"/>
        <w:rPr>
          <w:rFonts w:ascii="Tahoma" w:hAnsi="Tahoma" w:cs="Tahoma"/>
          <w:b/>
          <w:sz w:val="20"/>
        </w:rPr>
      </w:pPr>
      <w:r w:rsidRPr="00C807C0">
        <w:rPr>
          <w:rFonts w:ascii="Tahoma" w:hAnsi="Tahoma" w:cs="Tahoma"/>
          <w:b/>
          <w:sz w:val="20"/>
        </w:rPr>
        <w:t>Pytanie 3</w:t>
      </w:r>
      <w:r>
        <w:rPr>
          <w:rFonts w:ascii="Tahoma" w:hAnsi="Tahoma" w:cs="Tahoma"/>
          <w:b/>
          <w:sz w:val="20"/>
        </w:rPr>
        <w:t>1</w:t>
      </w:r>
    </w:p>
    <w:p w:rsidR="00CB4644" w:rsidRDefault="00CB4644" w:rsidP="00CB4644">
      <w:pPr>
        <w:jc w:val="both"/>
        <w:rPr>
          <w:rFonts w:ascii="Tahoma" w:hAnsi="Tahoma" w:cs="Tahoma"/>
          <w:sz w:val="20"/>
        </w:rPr>
      </w:pPr>
      <w:r w:rsidRPr="00CB4644">
        <w:rPr>
          <w:rFonts w:ascii="Tahoma" w:hAnsi="Tahoma" w:cs="Tahoma"/>
          <w:sz w:val="20"/>
        </w:rPr>
        <w:t>Wnioskujemy o podanie wysokości budżetu przeznaczonego na remonty dróg, chodników.</w:t>
      </w:r>
    </w:p>
    <w:p w:rsidR="00CB4644" w:rsidRPr="00CB4644" w:rsidRDefault="00CB4644" w:rsidP="00CB4644">
      <w:pPr>
        <w:jc w:val="both"/>
        <w:rPr>
          <w:rFonts w:ascii="Tahoma" w:hAnsi="Tahoma" w:cs="Tahoma"/>
          <w:b/>
          <w:sz w:val="20"/>
        </w:rPr>
      </w:pPr>
    </w:p>
    <w:p w:rsidR="00CB4644" w:rsidRPr="00C807C0" w:rsidRDefault="00CB4644" w:rsidP="00CB4644">
      <w:pPr>
        <w:jc w:val="both"/>
        <w:rPr>
          <w:rFonts w:ascii="Tahoma" w:eastAsia="Arial" w:hAnsi="Tahoma" w:cs="Tahoma"/>
          <w:b/>
          <w:bCs/>
          <w:sz w:val="20"/>
        </w:rPr>
      </w:pPr>
      <w:r w:rsidRPr="00C807C0">
        <w:rPr>
          <w:rFonts w:ascii="Tahoma" w:eastAsia="Arial" w:hAnsi="Tahoma" w:cs="Tahoma"/>
          <w:b/>
          <w:bCs/>
          <w:sz w:val="20"/>
        </w:rPr>
        <w:t xml:space="preserve">Odpowiedź: </w:t>
      </w:r>
    </w:p>
    <w:p w:rsidR="00CB4644" w:rsidRPr="00C807C0" w:rsidRDefault="00CB4644" w:rsidP="00CB4644">
      <w:pPr>
        <w:jc w:val="both"/>
        <w:rPr>
          <w:rFonts w:ascii="Tahoma" w:hAnsi="Tahoma" w:cs="Tahoma"/>
          <w:b/>
          <w:sz w:val="20"/>
        </w:rPr>
      </w:pPr>
      <w:r w:rsidRPr="006F12A9">
        <w:rPr>
          <w:rFonts w:ascii="Tahoma" w:hAnsi="Tahoma" w:cs="Tahoma"/>
          <w:b/>
          <w:sz w:val="20"/>
        </w:rPr>
        <w:t xml:space="preserve">Zamawiający informuje, że budżet przeznaczony </w:t>
      </w:r>
      <w:r w:rsidR="006F12A9" w:rsidRPr="006F12A9">
        <w:rPr>
          <w:rFonts w:ascii="Tahoma" w:hAnsi="Tahoma" w:cs="Tahoma"/>
          <w:b/>
          <w:sz w:val="20"/>
        </w:rPr>
        <w:t>na remonty dróg i chodników to 100 000,00 zł</w:t>
      </w:r>
    </w:p>
    <w:p w:rsidR="00CB4644" w:rsidRPr="00CA66A8" w:rsidRDefault="00CB4644" w:rsidP="00CB4644">
      <w:pPr>
        <w:jc w:val="both"/>
        <w:rPr>
          <w:rFonts w:ascii="Tahoma" w:hAnsi="Tahoma" w:cs="Tahoma"/>
          <w:b/>
          <w:sz w:val="20"/>
          <w:u w:val="single"/>
        </w:rPr>
      </w:pPr>
    </w:p>
    <w:p w:rsidR="00CA66A8" w:rsidRPr="00CA66A8" w:rsidRDefault="00CA66A8" w:rsidP="00CB4644">
      <w:pPr>
        <w:jc w:val="both"/>
        <w:rPr>
          <w:rFonts w:ascii="Tahoma" w:hAnsi="Tahoma" w:cs="Tahoma"/>
          <w:b/>
          <w:sz w:val="20"/>
          <w:u w:val="single"/>
        </w:rPr>
      </w:pPr>
    </w:p>
    <w:p w:rsidR="00CA66A8" w:rsidRPr="00CA66A8" w:rsidRDefault="00CA66A8" w:rsidP="00CB4644">
      <w:pPr>
        <w:jc w:val="both"/>
        <w:rPr>
          <w:rFonts w:ascii="Tahoma" w:hAnsi="Tahoma" w:cs="Tahoma"/>
          <w:b/>
          <w:sz w:val="20"/>
          <w:u w:val="single"/>
        </w:rPr>
      </w:pPr>
      <w:r w:rsidRPr="00CA66A8">
        <w:rPr>
          <w:rFonts w:ascii="Tahoma" w:hAnsi="Tahoma" w:cs="Tahoma"/>
          <w:b/>
          <w:sz w:val="20"/>
          <w:u w:val="single"/>
        </w:rPr>
        <w:t>PYTANIA OD 32 DO 38 DOTYCZĄ UBEZPIECZEŃ KOMUNIKACYJNYCH</w:t>
      </w:r>
    </w:p>
    <w:p w:rsidR="00CB4644" w:rsidRDefault="00CB4644" w:rsidP="00CB4644">
      <w:pPr>
        <w:jc w:val="both"/>
        <w:rPr>
          <w:rFonts w:ascii="Tahoma" w:hAnsi="Tahoma" w:cs="Tahoma"/>
          <w:b/>
          <w:sz w:val="20"/>
        </w:rPr>
      </w:pPr>
    </w:p>
    <w:p w:rsidR="00CB4644" w:rsidRDefault="00CB4644" w:rsidP="00CB4644">
      <w:pPr>
        <w:jc w:val="both"/>
        <w:rPr>
          <w:rFonts w:ascii="Tahoma" w:hAnsi="Tahoma" w:cs="Tahoma"/>
          <w:b/>
          <w:sz w:val="20"/>
        </w:rPr>
      </w:pPr>
      <w:r>
        <w:rPr>
          <w:rFonts w:ascii="Tahoma" w:hAnsi="Tahoma" w:cs="Tahoma"/>
          <w:b/>
          <w:sz w:val="20"/>
        </w:rPr>
        <w:t>Pytanie 32</w:t>
      </w:r>
    </w:p>
    <w:p w:rsidR="00CA66A8" w:rsidRPr="00CA66A8" w:rsidRDefault="00CA66A8" w:rsidP="00CA66A8">
      <w:pPr>
        <w:jc w:val="both"/>
        <w:rPr>
          <w:rFonts w:ascii="Tahoma" w:hAnsi="Tahoma" w:cs="Tahoma"/>
          <w:sz w:val="20"/>
        </w:rPr>
      </w:pPr>
      <w:r w:rsidRPr="00CA66A8">
        <w:rPr>
          <w:rFonts w:ascii="Tahoma" w:hAnsi="Tahoma" w:cs="Tahoma"/>
          <w:sz w:val="20"/>
        </w:rPr>
        <w:t>Proszę o zmianę zapisu NNW</w:t>
      </w:r>
    </w:p>
    <w:p w:rsidR="00CA66A8" w:rsidRPr="00CA66A8" w:rsidRDefault="00CA66A8" w:rsidP="00CA66A8">
      <w:pPr>
        <w:jc w:val="both"/>
        <w:rPr>
          <w:rFonts w:ascii="Tahoma" w:hAnsi="Tahoma" w:cs="Tahoma"/>
          <w:sz w:val="20"/>
        </w:rPr>
      </w:pPr>
      <w:r w:rsidRPr="00CA66A8">
        <w:rPr>
          <w:rFonts w:ascii="Tahoma" w:hAnsi="Tahoma" w:cs="Tahoma"/>
          <w:sz w:val="20"/>
        </w:rPr>
        <w:t>z</w:t>
      </w:r>
    </w:p>
    <w:p w:rsidR="00CA66A8" w:rsidRPr="00CA66A8" w:rsidRDefault="00CA66A8" w:rsidP="00CA66A8">
      <w:pPr>
        <w:jc w:val="both"/>
        <w:rPr>
          <w:rFonts w:ascii="Tahoma" w:hAnsi="Tahoma" w:cs="Tahoma"/>
          <w:sz w:val="20"/>
        </w:rPr>
      </w:pPr>
      <w:r w:rsidRPr="00CA66A8">
        <w:rPr>
          <w:rFonts w:ascii="Tahoma" w:hAnsi="Tahoma" w:cs="Tahoma"/>
          <w:sz w:val="20"/>
        </w:rPr>
        <w:t>Suma ubezpieczenia - 10 000 zł (na osobę - 100 % uszczerbku na zdrowiu i śmierć)</w:t>
      </w:r>
    </w:p>
    <w:p w:rsidR="00CA66A8" w:rsidRPr="00CA66A8" w:rsidRDefault="00CA66A8" w:rsidP="00CA66A8">
      <w:pPr>
        <w:jc w:val="both"/>
        <w:rPr>
          <w:rFonts w:ascii="Tahoma" w:hAnsi="Tahoma" w:cs="Tahoma"/>
          <w:sz w:val="20"/>
        </w:rPr>
      </w:pPr>
      <w:r w:rsidRPr="00CA66A8">
        <w:rPr>
          <w:rFonts w:ascii="Tahoma" w:hAnsi="Tahoma" w:cs="Tahoma"/>
          <w:sz w:val="20"/>
        </w:rPr>
        <w:t xml:space="preserve">na </w:t>
      </w:r>
    </w:p>
    <w:p w:rsidR="00CA66A8" w:rsidRPr="00CA66A8" w:rsidRDefault="00CA66A8" w:rsidP="00CA66A8">
      <w:pPr>
        <w:jc w:val="both"/>
        <w:rPr>
          <w:rFonts w:ascii="Tahoma" w:hAnsi="Tahoma" w:cs="Tahoma"/>
          <w:sz w:val="20"/>
        </w:rPr>
      </w:pPr>
      <w:r w:rsidRPr="00CA66A8">
        <w:rPr>
          <w:rFonts w:ascii="Tahoma" w:hAnsi="Tahoma" w:cs="Tahoma"/>
          <w:sz w:val="20"/>
        </w:rPr>
        <w:t>Suma ubezpieczenia - 10 000 zł</w:t>
      </w:r>
    </w:p>
    <w:p w:rsidR="00CA66A8" w:rsidRPr="00CA66A8" w:rsidRDefault="00CA66A8" w:rsidP="00CA66A8">
      <w:pPr>
        <w:jc w:val="both"/>
        <w:rPr>
          <w:rFonts w:ascii="Tahoma" w:hAnsi="Tahoma" w:cs="Tahoma"/>
          <w:sz w:val="20"/>
        </w:rPr>
      </w:pPr>
      <w:r w:rsidRPr="00CA66A8">
        <w:rPr>
          <w:rFonts w:ascii="Tahoma" w:hAnsi="Tahoma" w:cs="Tahoma"/>
          <w:sz w:val="20"/>
        </w:rPr>
        <w:t>w przypadku śmierci Ubezpieczonego , pod warunkiem że nastąpiła w terminie 2 lat od dnia nieszczęśliwego wypadku - świadczenie w wysokości 100 % sumy ubezpieczenia określonej w umowie</w:t>
      </w:r>
    </w:p>
    <w:p w:rsidR="00CB4644" w:rsidRDefault="00CA66A8" w:rsidP="00CA66A8">
      <w:pPr>
        <w:jc w:val="both"/>
        <w:rPr>
          <w:rFonts w:ascii="Tahoma" w:hAnsi="Tahoma" w:cs="Tahoma"/>
          <w:sz w:val="20"/>
        </w:rPr>
      </w:pPr>
      <w:r w:rsidRPr="00CA66A8">
        <w:rPr>
          <w:rFonts w:ascii="Tahoma" w:hAnsi="Tahoma" w:cs="Tahoma"/>
          <w:sz w:val="20"/>
        </w:rPr>
        <w:t>w przypadku 100 % uszczerbku na zdrowiu - świadczenie w wysokości 100 % sumy ubezpieczenia określonej w umowie ubezpieczenia</w:t>
      </w:r>
    </w:p>
    <w:p w:rsidR="00CA66A8" w:rsidRPr="00CB4644" w:rsidRDefault="00CA66A8" w:rsidP="00CA66A8">
      <w:pPr>
        <w:jc w:val="both"/>
        <w:rPr>
          <w:rFonts w:ascii="Tahoma" w:hAnsi="Tahoma" w:cs="Tahoma"/>
          <w:b/>
          <w:sz w:val="20"/>
        </w:rPr>
      </w:pPr>
    </w:p>
    <w:p w:rsidR="00CB4644" w:rsidRPr="00C807C0" w:rsidRDefault="00CB4644" w:rsidP="00CB4644">
      <w:pPr>
        <w:jc w:val="both"/>
        <w:rPr>
          <w:rFonts w:ascii="Tahoma" w:eastAsia="Arial" w:hAnsi="Tahoma" w:cs="Tahoma"/>
          <w:b/>
          <w:bCs/>
          <w:sz w:val="20"/>
        </w:rPr>
      </w:pPr>
      <w:r w:rsidRPr="00C807C0">
        <w:rPr>
          <w:rFonts w:ascii="Tahoma" w:eastAsia="Arial" w:hAnsi="Tahoma" w:cs="Tahoma"/>
          <w:b/>
          <w:bCs/>
          <w:sz w:val="20"/>
        </w:rPr>
        <w:t xml:space="preserve">Odpowiedź: </w:t>
      </w:r>
    </w:p>
    <w:p w:rsidR="00CB4644" w:rsidRDefault="00CA66A8" w:rsidP="00CB4644">
      <w:pPr>
        <w:jc w:val="both"/>
        <w:rPr>
          <w:rFonts w:ascii="Tahoma" w:hAnsi="Tahoma" w:cs="Tahoma"/>
          <w:b/>
          <w:sz w:val="20"/>
        </w:rPr>
      </w:pPr>
      <w:r>
        <w:rPr>
          <w:rFonts w:ascii="Tahoma" w:hAnsi="Tahoma" w:cs="Tahoma"/>
          <w:b/>
          <w:sz w:val="20"/>
        </w:rPr>
        <w:t>Zamawiający nie wyraża zgody.</w:t>
      </w:r>
    </w:p>
    <w:p w:rsidR="00CA66A8" w:rsidRDefault="00CA66A8" w:rsidP="00CB4644">
      <w:pPr>
        <w:jc w:val="both"/>
        <w:rPr>
          <w:rFonts w:ascii="Tahoma" w:hAnsi="Tahoma" w:cs="Tahoma"/>
          <w:b/>
          <w:sz w:val="20"/>
        </w:rPr>
      </w:pPr>
    </w:p>
    <w:p w:rsidR="00CB4644" w:rsidRDefault="00CB4644" w:rsidP="00CB4644">
      <w:pPr>
        <w:jc w:val="both"/>
        <w:rPr>
          <w:rFonts w:ascii="Tahoma" w:hAnsi="Tahoma" w:cs="Tahoma"/>
          <w:b/>
          <w:sz w:val="20"/>
        </w:rPr>
      </w:pPr>
    </w:p>
    <w:p w:rsidR="00CB4644" w:rsidRDefault="00CB4644" w:rsidP="00CB4644">
      <w:pPr>
        <w:jc w:val="both"/>
        <w:rPr>
          <w:rFonts w:ascii="Tahoma" w:hAnsi="Tahoma" w:cs="Tahoma"/>
          <w:b/>
          <w:sz w:val="20"/>
        </w:rPr>
      </w:pPr>
      <w:r w:rsidRPr="00C807C0">
        <w:rPr>
          <w:rFonts w:ascii="Tahoma" w:hAnsi="Tahoma" w:cs="Tahoma"/>
          <w:b/>
          <w:sz w:val="20"/>
        </w:rPr>
        <w:t>Pytanie 3</w:t>
      </w:r>
      <w:r>
        <w:rPr>
          <w:rFonts w:ascii="Tahoma" w:hAnsi="Tahoma" w:cs="Tahoma"/>
          <w:b/>
          <w:sz w:val="20"/>
        </w:rPr>
        <w:t>3</w:t>
      </w:r>
    </w:p>
    <w:p w:rsidR="00CA66A8" w:rsidRPr="00CA66A8" w:rsidRDefault="00CA66A8" w:rsidP="00CA66A8">
      <w:pPr>
        <w:jc w:val="both"/>
        <w:rPr>
          <w:rFonts w:ascii="Tahoma" w:hAnsi="Tahoma" w:cs="Tahoma"/>
          <w:sz w:val="20"/>
        </w:rPr>
      </w:pPr>
      <w:r w:rsidRPr="00CA66A8">
        <w:rPr>
          <w:rFonts w:ascii="Tahoma" w:hAnsi="Tahoma" w:cs="Tahoma"/>
          <w:sz w:val="20"/>
        </w:rPr>
        <w:t xml:space="preserve">Proszę o akceptację zapisu </w:t>
      </w:r>
    </w:p>
    <w:p w:rsidR="00CA66A8" w:rsidRPr="00CA66A8" w:rsidRDefault="00CA66A8" w:rsidP="00CA66A8">
      <w:pPr>
        <w:jc w:val="both"/>
        <w:rPr>
          <w:rFonts w:ascii="Tahoma" w:hAnsi="Tahoma" w:cs="Tahoma"/>
          <w:sz w:val="20"/>
        </w:rPr>
      </w:pPr>
      <w:r w:rsidRPr="00CA66A8">
        <w:rPr>
          <w:rFonts w:ascii="Tahoma" w:hAnsi="Tahoma" w:cs="Tahoma"/>
          <w:sz w:val="20"/>
        </w:rPr>
        <w:t>„Przy ustalaniu odszkodowania za szkody polegające na uszkodzeniu ogumienia</w:t>
      </w:r>
    </w:p>
    <w:p w:rsidR="00CB4644" w:rsidRPr="00CA66A8" w:rsidRDefault="00CA66A8" w:rsidP="00CA66A8">
      <w:pPr>
        <w:jc w:val="both"/>
        <w:rPr>
          <w:rFonts w:ascii="Tahoma" w:hAnsi="Tahoma" w:cs="Tahoma"/>
          <w:sz w:val="20"/>
        </w:rPr>
      </w:pPr>
      <w:r w:rsidRPr="00CA66A8">
        <w:rPr>
          <w:rFonts w:ascii="Tahoma" w:hAnsi="Tahoma" w:cs="Tahoma"/>
          <w:sz w:val="20"/>
        </w:rPr>
        <w:t>i akumulatora uwzględnia się indywidualnie stopień jego zużycia eksploatacyjnego.”</w:t>
      </w:r>
    </w:p>
    <w:p w:rsidR="00BA739D" w:rsidRPr="00CB4644" w:rsidRDefault="00BA739D" w:rsidP="00CB4644">
      <w:pPr>
        <w:jc w:val="both"/>
        <w:rPr>
          <w:rFonts w:ascii="Tahoma" w:hAnsi="Tahoma" w:cs="Tahoma"/>
          <w:b/>
          <w:sz w:val="20"/>
        </w:rPr>
      </w:pPr>
    </w:p>
    <w:p w:rsidR="00CA66A8" w:rsidRDefault="00CA66A8" w:rsidP="00CB4644">
      <w:pPr>
        <w:jc w:val="both"/>
        <w:rPr>
          <w:rFonts w:ascii="Tahoma" w:eastAsia="Arial" w:hAnsi="Tahoma" w:cs="Tahoma"/>
          <w:b/>
          <w:bCs/>
          <w:sz w:val="20"/>
        </w:rPr>
      </w:pPr>
    </w:p>
    <w:p w:rsidR="00CB4644" w:rsidRDefault="00CB4644" w:rsidP="00CB4644">
      <w:pPr>
        <w:jc w:val="both"/>
        <w:rPr>
          <w:rFonts w:ascii="Tahoma" w:eastAsia="Arial" w:hAnsi="Tahoma" w:cs="Tahoma"/>
          <w:b/>
          <w:bCs/>
          <w:sz w:val="20"/>
        </w:rPr>
      </w:pPr>
      <w:r w:rsidRPr="00C807C0">
        <w:rPr>
          <w:rFonts w:ascii="Tahoma" w:eastAsia="Arial" w:hAnsi="Tahoma" w:cs="Tahoma"/>
          <w:b/>
          <w:bCs/>
          <w:sz w:val="20"/>
        </w:rPr>
        <w:t xml:space="preserve">Odpowiedź: </w:t>
      </w:r>
    </w:p>
    <w:p w:rsidR="00CA66A8" w:rsidRPr="00C807C0" w:rsidRDefault="00CA66A8" w:rsidP="00CB4644">
      <w:pPr>
        <w:jc w:val="both"/>
        <w:rPr>
          <w:rFonts w:ascii="Tahoma" w:eastAsia="Arial" w:hAnsi="Tahoma" w:cs="Tahoma"/>
          <w:b/>
          <w:bCs/>
          <w:sz w:val="20"/>
        </w:rPr>
      </w:pPr>
      <w:r>
        <w:rPr>
          <w:rFonts w:ascii="Tahoma" w:eastAsia="Arial" w:hAnsi="Tahoma" w:cs="Tahoma"/>
          <w:b/>
          <w:bCs/>
          <w:sz w:val="20"/>
        </w:rPr>
        <w:t>Zamawiający wyraża zgodę.</w:t>
      </w:r>
    </w:p>
    <w:p w:rsidR="00CB4644" w:rsidRDefault="00CB4644" w:rsidP="00CB4644">
      <w:pPr>
        <w:jc w:val="both"/>
        <w:rPr>
          <w:rFonts w:ascii="Tahoma" w:hAnsi="Tahoma" w:cs="Tahoma"/>
          <w:b/>
          <w:sz w:val="20"/>
        </w:rPr>
      </w:pPr>
    </w:p>
    <w:p w:rsidR="00CB4644" w:rsidRDefault="00CB4644" w:rsidP="00CB4644">
      <w:pPr>
        <w:jc w:val="both"/>
        <w:rPr>
          <w:rFonts w:ascii="Tahoma" w:hAnsi="Tahoma" w:cs="Tahoma"/>
          <w:b/>
          <w:sz w:val="20"/>
        </w:rPr>
      </w:pPr>
    </w:p>
    <w:p w:rsidR="00CB4644" w:rsidRDefault="00CB4644" w:rsidP="00CB4644">
      <w:pPr>
        <w:jc w:val="both"/>
        <w:rPr>
          <w:rFonts w:ascii="Tahoma" w:hAnsi="Tahoma" w:cs="Tahoma"/>
          <w:b/>
          <w:sz w:val="20"/>
        </w:rPr>
      </w:pPr>
      <w:r w:rsidRPr="00C807C0">
        <w:rPr>
          <w:rFonts w:ascii="Tahoma" w:hAnsi="Tahoma" w:cs="Tahoma"/>
          <w:b/>
          <w:sz w:val="20"/>
        </w:rPr>
        <w:t>Pytanie 3</w:t>
      </w:r>
      <w:r>
        <w:rPr>
          <w:rFonts w:ascii="Tahoma" w:hAnsi="Tahoma" w:cs="Tahoma"/>
          <w:b/>
          <w:sz w:val="20"/>
        </w:rPr>
        <w:t>4</w:t>
      </w:r>
    </w:p>
    <w:p w:rsidR="00CA66A8" w:rsidRPr="00CA66A8" w:rsidRDefault="00CA66A8" w:rsidP="00CA66A8">
      <w:pPr>
        <w:jc w:val="both"/>
        <w:rPr>
          <w:rFonts w:ascii="Tahoma" w:hAnsi="Tahoma" w:cs="Tahoma"/>
          <w:sz w:val="20"/>
        </w:rPr>
      </w:pPr>
      <w:r w:rsidRPr="00CA66A8">
        <w:rPr>
          <w:rFonts w:ascii="Tahoma" w:hAnsi="Tahoma" w:cs="Tahoma"/>
          <w:sz w:val="20"/>
        </w:rPr>
        <w:t>Proszę o zgodę na usunięcie zapisu :</w:t>
      </w:r>
    </w:p>
    <w:p w:rsidR="00CB4644" w:rsidRPr="00CA66A8" w:rsidRDefault="00CA66A8" w:rsidP="00CA66A8">
      <w:pPr>
        <w:jc w:val="both"/>
        <w:rPr>
          <w:rFonts w:ascii="Tahoma" w:hAnsi="Tahoma" w:cs="Tahoma"/>
          <w:sz w:val="20"/>
        </w:rPr>
      </w:pPr>
      <w:r w:rsidRPr="00CA66A8">
        <w:rPr>
          <w:rFonts w:ascii="Tahoma" w:hAnsi="Tahoma" w:cs="Tahoma"/>
          <w:sz w:val="20"/>
        </w:rPr>
        <w:t>na wypłatę ani wysokość odszkodowania nie będzie miała wpływu prędkość z jaką poruszał się dany pojazd w chwili zaistnienia szkody lub niedostosowanie się przez kierującego pojazdem do innych przepisów ruchu drogowego</w:t>
      </w:r>
    </w:p>
    <w:p w:rsidR="00CA66A8" w:rsidRPr="00CB4644" w:rsidRDefault="00CA66A8" w:rsidP="00CA66A8">
      <w:pPr>
        <w:jc w:val="both"/>
        <w:rPr>
          <w:rFonts w:ascii="Tahoma" w:hAnsi="Tahoma" w:cs="Tahoma"/>
          <w:b/>
          <w:sz w:val="20"/>
        </w:rPr>
      </w:pPr>
    </w:p>
    <w:p w:rsidR="00CB4644" w:rsidRPr="00C807C0" w:rsidRDefault="00CB4644" w:rsidP="00CB4644">
      <w:pPr>
        <w:jc w:val="both"/>
        <w:rPr>
          <w:rFonts w:ascii="Tahoma" w:eastAsia="Arial" w:hAnsi="Tahoma" w:cs="Tahoma"/>
          <w:b/>
          <w:bCs/>
          <w:sz w:val="20"/>
        </w:rPr>
      </w:pPr>
      <w:r w:rsidRPr="00C807C0">
        <w:rPr>
          <w:rFonts w:ascii="Tahoma" w:eastAsia="Arial" w:hAnsi="Tahoma" w:cs="Tahoma"/>
          <w:b/>
          <w:bCs/>
          <w:sz w:val="20"/>
        </w:rPr>
        <w:t xml:space="preserve">Odpowiedź: </w:t>
      </w:r>
    </w:p>
    <w:p w:rsidR="00CB4644" w:rsidRDefault="00CA66A8" w:rsidP="00CB4644">
      <w:pPr>
        <w:jc w:val="both"/>
        <w:rPr>
          <w:rFonts w:ascii="Tahoma" w:hAnsi="Tahoma" w:cs="Tahoma"/>
          <w:b/>
          <w:sz w:val="20"/>
        </w:rPr>
      </w:pPr>
      <w:r>
        <w:rPr>
          <w:rFonts w:ascii="Tahoma" w:hAnsi="Tahoma" w:cs="Tahoma"/>
          <w:b/>
          <w:sz w:val="20"/>
        </w:rPr>
        <w:t>Zamawiający nie wyraża zgody.</w:t>
      </w:r>
    </w:p>
    <w:p w:rsidR="00BA739D" w:rsidRDefault="00BA739D" w:rsidP="00CB4644">
      <w:pPr>
        <w:jc w:val="both"/>
        <w:rPr>
          <w:rFonts w:ascii="Tahoma" w:hAnsi="Tahoma" w:cs="Tahoma"/>
          <w:b/>
          <w:sz w:val="20"/>
        </w:rPr>
      </w:pPr>
    </w:p>
    <w:p w:rsidR="00BA739D" w:rsidRDefault="00BA739D" w:rsidP="00CB4644">
      <w:pPr>
        <w:jc w:val="both"/>
        <w:rPr>
          <w:rFonts w:ascii="Tahoma" w:hAnsi="Tahoma" w:cs="Tahoma"/>
          <w:b/>
          <w:sz w:val="20"/>
        </w:rPr>
      </w:pPr>
    </w:p>
    <w:p w:rsidR="00CB4644" w:rsidRDefault="00CB4644" w:rsidP="00CB4644">
      <w:pPr>
        <w:jc w:val="both"/>
        <w:rPr>
          <w:rFonts w:ascii="Tahoma" w:hAnsi="Tahoma" w:cs="Tahoma"/>
          <w:b/>
          <w:sz w:val="20"/>
        </w:rPr>
      </w:pPr>
      <w:r w:rsidRPr="00C807C0">
        <w:rPr>
          <w:rFonts w:ascii="Tahoma" w:hAnsi="Tahoma" w:cs="Tahoma"/>
          <w:b/>
          <w:sz w:val="20"/>
        </w:rPr>
        <w:t>Pytanie 3</w:t>
      </w:r>
      <w:r>
        <w:rPr>
          <w:rFonts w:ascii="Tahoma" w:hAnsi="Tahoma" w:cs="Tahoma"/>
          <w:b/>
          <w:sz w:val="20"/>
        </w:rPr>
        <w:t>5</w:t>
      </w:r>
    </w:p>
    <w:p w:rsidR="00CB4644" w:rsidRPr="00CA66A8" w:rsidRDefault="00CA66A8" w:rsidP="00CB4644">
      <w:pPr>
        <w:jc w:val="both"/>
        <w:rPr>
          <w:rFonts w:ascii="Tahoma" w:hAnsi="Tahoma" w:cs="Tahoma"/>
          <w:sz w:val="20"/>
        </w:rPr>
      </w:pPr>
      <w:r w:rsidRPr="00CA66A8">
        <w:rPr>
          <w:rFonts w:ascii="Tahoma" w:hAnsi="Tahoma" w:cs="Tahoma"/>
          <w:sz w:val="20"/>
        </w:rPr>
        <w:t>Proszę o informację czy do szkód z OC i AC zostały założone rezerwy . Jeśli tak proszę o podanie ich wysokości</w:t>
      </w:r>
    </w:p>
    <w:p w:rsidR="00CA66A8" w:rsidRPr="00CB4644" w:rsidRDefault="00CA66A8" w:rsidP="00CB4644">
      <w:pPr>
        <w:jc w:val="both"/>
        <w:rPr>
          <w:rFonts w:ascii="Tahoma" w:hAnsi="Tahoma" w:cs="Tahoma"/>
          <w:b/>
          <w:sz w:val="20"/>
        </w:rPr>
      </w:pPr>
    </w:p>
    <w:p w:rsidR="00CB4644" w:rsidRPr="00C807C0" w:rsidRDefault="00CB4644" w:rsidP="00CB4644">
      <w:pPr>
        <w:jc w:val="both"/>
        <w:rPr>
          <w:rFonts w:ascii="Tahoma" w:eastAsia="Arial" w:hAnsi="Tahoma" w:cs="Tahoma"/>
          <w:b/>
          <w:bCs/>
          <w:sz w:val="20"/>
        </w:rPr>
      </w:pPr>
      <w:r w:rsidRPr="00C807C0">
        <w:rPr>
          <w:rFonts w:ascii="Tahoma" w:eastAsia="Arial" w:hAnsi="Tahoma" w:cs="Tahoma"/>
          <w:b/>
          <w:bCs/>
          <w:sz w:val="20"/>
        </w:rPr>
        <w:t xml:space="preserve">Odpowiedź: </w:t>
      </w:r>
    </w:p>
    <w:p w:rsidR="00CA66A8" w:rsidRDefault="00CA66A8" w:rsidP="00CB4644">
      <w:pPr>
        <w:jc w:val="both"/>
        <w:rPr>
          <w:rFonts w:ascii="Tahoma" w:hAnsi="Tahoma" w:cs="Tahoma"/>
          <w:b/>
          <w:sz w:val="20"/>
        </w:rPr>
      </w:pPr>
      <w:r>
        <w:rPr>
          <w:rFonts w:ascii="Tahoma" w:hAnsi="Tahoma" w:cs="Tahoma"/>
          <w:b/>
          <w:sz w:val="20"/>
        </w:rPr>
        <w:t>Zamawiający informuje, że do szkód z OC i AC nie zostały założone rezerwy. (stan na dzień 10.11.2017)</w:t>
      </w:r>
    </w:p>
    <w:p w:rsidR="00CB4644" w:rsidRDefault="00CA66A8" w:rsidP="00CB4644">
      <w:pPr>
        <w:jc w:val="both"/>
        <w:rPr>
          <w:rFonts w:ascii="Tahoma" w:hAnsi="Tahoma" w:cs="Tahoma"/>
          <w:b/>
          <w:sz w:val="20"/>
        </w:rPr>
      </w:pPr>
      <w:r>
        <w:rPr>
          <w:rFonts w:ascii="Tahoma" w:hAnsi="Tahoma" w:cs="Tahoma"/>
          <w:b/>
          <w:sz w:val="20"/>
        </w:rPr>
        <w:t xml:space="preserve"> </w:t>
      </w:r>
    </w:p>
    <w:p w:rsidR="00CB4644" w:rsidRDefault="00CB4644" w:rsidP="00CB4644">
      <w:pPr>
        <w:jc w:val="both"/>
        <w:rPr>
          <w:rFonts w:ascii="Tahoma" w:hAnsi="Tahoma" w:cs="Tahoma"/>
          <w:b/>
          <w:sz w:val="20"/>
        </w:rPr>
      </w:pPr>
    </w:p>
    <w:p w:rsidR="00CB4644" w:rsidRDefault="00CB4644" w:rsidP="00CB4644">
      <w:pPr>
        <w:jc w:val="both"/>
        <w:rPr>
          <w:rFonts w:ascii="Tahoma" w:hAnsi="Tahoma" w:cs="Tahoma"/>
          <w:b/>
          <w:sz w:val="20"/>
        </w:rPr>
      </w:pPr>
      <w:r w:rsidRPr="00C807C0">
        <w:rPr>
          <w:rFonts w:ascii="Tahoma" w:hAnsi="Tahoma" w:cs="Tahoma"/>
          <w:b/>
          <w:sz w:val="20"/>
        </w:rPr>
        <w:t>Pytanie 3</w:t>
      </w:r>
      <w:r>
        <w:rPr>
          <w:rFonts w:ascii="Tahoma" w:hAnsi="Tahoma" w:cs="Tahoma"/>
          <w:b/>
          <w:sz w:val="20"/>
        </w:rPr>
        <w:t>6</w:t>
      </w:r>
    </w:p>
    <w:p w:rsidR="00CB4644" w:rsidRPr="00CA66A8" w:rsidRDefault="00CA66A8" w:rsidP="00CB4644">
      <w:pPr>
        <w:jc w:val="both"/>
        <w:rPr>
          <w:rFonts w:ascii="Tahoma" w:hAnsi="Tahoma" w:cs="Tahoma"/>
          <w:sz w:val="20"/>
        </w:rPr>
      </w:pPr>
      <w:r w:rsidRPr="00CA66A8">
        <w:rPr>
          <w:rFonts w:ascii="Tahoma" w:hAnsi="Tahoma" w:cs="Tahoma"/>
          <w:sz w:val="20"/>
        </w:rPr>
        <w:t>Proszę o informację czy SU zostały zaktualizowane</w:t>
      </w:r>
    </w:p>
    <w:p w:rsidR="00CA66A8" w:rsidRPr="00CB4644" w:rsidRDefault="00CA66A8" w:rsidP="00CB4644">
      <w:pPr>
        <w:jc w:val="both"/>
        <w:rPr>
          <w:rFonts w:ascii="Tahoma" w:hAnsi="Tahoma" w:cs="Tahoma"/>
          <w:b/>
          <w:sz w:val="20"/>
        </w:rPr>
      </w:pPr>
    </w:p>
    <w:p w:rsidR="00CB4644" w:rsidRPr="00C807C0" w:rsidRDefault="00CB4644" w:rsidP="00CB4644">
      <w:pPr>
        <w:jc w:val="both"/>
        <w:rPr>
          <w:rFonts w:ascii="Tahoma" w:eastAsia="Arial" w:hAnsi="Tahoma" w:cs="Tahoma"/>
          <w:b/>
          <w:bCs/>
          <w:sz w:val="20"/>
        </w:rPr>
      </w:pPr>
      <w:r w:rsidRPr="00C807C0">
        <w:rPr>
          <w:rFonts w:ascii="Tahoma" w:eastAsia="Arial" w:hAnsi="Tahoma" w:cs="Tahoma"/>
          <w:b/>
          <w:bCs/>
          <w:sz w:val="20"/>
        </w:rPr>
        <w:lastRenderedPageBreak/>
        <w:t xml:space="preserve">Odpowiedź: </w:t>
      </w:r>
    </w:p>
    <w:p w:rsidR="00CB4644" w:rsidRDefault="00CA66A8" w:rsidP="00CB4644">
      <w:pPr>
        <w:jc w:val="both"/>
        <w:rPr>
          <w:rFonts w:ascii="Tahoma" w:hAnsi="Tahoma" w:cs="Tahoma"/>
          <w:b/>
          <w:sz w:val="20"/>
        </w:rPr>
      </w:pPr>
      <w:r>
        <w:rPr>
          <w:rFonts w:ascii="Tahoma" w:hAnsi="Tahoma" w:cs="Tahoma"/>
          <w:b/>
          <w:sz w:val="20"/>
        </w:rPr>
        <w:t>Zamawiający informuje, że SU zostały zaktualizowane.</w:t>
      </w:r>
    </w:p>
    <w:p w:rsidR="00CA66A8" w:rsidRDefault="00CA66A8" w:rsidP="00CB4644">
      <w:pPr>
        <w:jc w:val="both"/>
        <w:rPr>
          <w:rFonts w:ascii="Tahoma" w:hAnsi="Tahoma" w:cs="Tahoma"/>
          <w:b/>
          <w:sz w:val="20"/>
        </w:rPr>
      </w:pPr>
    </w:p>
    <w:p w:rsidR="00CB4644" w:rsidRDefault="00CB4644" w:rsidP="00CB4644">
      <w:pPr>
        <w:jc w:val="both"/>
        <w:rPr>
          <w:rFonts w:ascii="Tahoma" w:hAnsi="Tahoma" w:cs="Tahoma"/>
          <w:b/>
          <w:sz w:val="20"/>
        </w:rPr>
      </w:pPr>
    </w:p>
    <w:p w:rsidR="00CB4644" w:rsidRDefault="00CB4644" w:rsidP="00CB4644">
      <w:pPr>
        <w:jc w:val="both"/>
        <w:rPr>
          <w:rFonts w:ascii="Tahoma" w:hAnsi="Tahoma" w:cs="Tahoma"/>
          <w:b/>
          <w:sz w:val="20"/>
        </w:rPr>
      </w:pPr>
      <w:r w:rsidRPr="00C807C0">
        <w:rPr>
          <w:rFonts w:ascii="Tahoma" w:hAnsi="Tahoma" w:cs="Tahoma"/>
          <w:b/>
          <w:sz w:val="20"/>
        </w:rPr>
        <w:t>Pytanie 3</w:t>
      </w:r>
      <w:r>
        <w:rPr>
          <w:rFonts w:ascii="Tahoma" w:hAnsi="Tahoma" w:cs="Tahoma"/>
          <w:b/>
          <w:sz w:val="20"/>
        </w:rPr>
        <w:t>7</w:t>
      </w:r>
    </w:p>
    <w:p w:rsidR="00CB4644" w:rsidRPr="00CA66A8" w:rsidRDefault="00CA66A8" w:rsidP="00CB4644">
      <w:pPr>
        <w:jc w:val="both"/>
        <w:rPr>
          <w:rFonts w:ascii="Tahoma" w:hAnsi="Tahoma" w:cs="Tahoma"/>
          <w:sz w:val="20"/>
        </w:rPr>
      </w:pPr>
      <w:r w:rsidRPr="00CA66A8">
        <w:rPr>
          <w:rFonts w:ascii="Tahoma" w:hAnsi="Tahoma" w:cs="Tahoma"/>
          <w:sz w:val="20"/>
        </w:rPr>
        <w:t>Proszę o informację ile pojazdów było ubezpieczonych w latach 2014,2015,2016,2017 w podziale na ryzyka OC i AC</w:t>
      </w:r>
    </w:p>
    <w:p w:rsidR="00CA66A8" w:rsidRPr="00CB4644" w:rsidRDefault="00CA66A8" w:rsidP="00CB4644">
      <w:pPr>
        <w:jc w:val="both"/>
        <w:rPr>
          <w:rFonts w:ascii="Tahoma" w:hAnsi="Tahoma" w:cs="Tahoma"/>
          <w:b/>
          <w:sz w:val="20"/>
        </w:rPr>
      </w:pPr>
    </w:p>
    <w:p w:rsidR="00CB4644" w:rsidRPr="00C807C0" w:rsidRDefault="00CB4644" w:rsidP="00CB4644">
      <w:pPr>
        <w:jc w:val="both"/>
        <w:rPr>
          <w:rFonts w:ascii="Tahoma" w:eastAsia="Arial" w:hAnsi="Tahoma" w:cs="Tahoma"/>
          <w:b/>
          <w:bCs/>
          <w:sz w:val="20"/>
        </w:rPr>
      </w:pPr>
      <w:r w:rsidRPr="00C807C0">
        <w:rPr>
          <w:rFonts w:ascii="Tahoma" w:eastAsia="Arial" w:hAnsi="Tahoma" w:cs="Tahoma"/>
          <w:b/>
          <w:bCs/>
          <w:sz w:val="20"/>
        </w:rPr>
        <w:t xml:space="preserve">Odpowiedź: </w:t>
      </w:r>
    </w:p>
    <w:p w:rsidR="00CB4644" w:rsidRPr="008F4ED1" w:rsidRDefault="008F4ED1" w:rsidP="00C807C0">
      <w:pPr>
        <w:jc w:val="both"/>
        <w:rPr>
          <w:rFonts w:ascii="Tahoma" w:eastAsia="Arial" w:hAnsi="Tahoma" w:cs="Tahoma"/>
          <w:b/>
          <w:sz w:val="20"/>
        </w:rPr>
      </w:pPr>
      <w:r>
        <w:rPr>
          <w:rFonts w:ascii="Tahoma" w:eastAsia="Arial" w:hAnsi="Tahoma" w:cs="Tahoma"/>
          <w:b/>
          <w:sz w:val="20"/>
        </w:rPr>
        <w:t>Zamawiający podaje liczbę ubezpieczonych pojazdów z podziałem na ryzyka i lata:</w:t>
      </w:r>
    </w:p>
    <w:p w:rsidR="00CA66A8" w:rsidRDefault="008F4ED1" w:rsidP="00C807C0">
      <w:pPr>
        <w:jc w:val="both"/>
        <w:rPr>
          <w:rFonts w:ascii="Tahoma" w:eastAsia="Arial" w:hAnsi="Tahoma" w:cs="Tahoma"/>
          <w:b/>
          <w:sz w:val="20"/>
          <w:u w:val="single"/>
        </w:rPr>
      </w:pPr>
      <w:r>
        <w:rPr>
          <w:rFonts w:ascii="Tahoma" w:eastAsia="Arial" w:hAnsi="Tahoma" w:cs="Tahoma"/>
          <w:b/>
          <w:sz w:val="20"/>
          <w:u w:val="single"/>
        </w:rPr>
        <w:t>2014</w:t>
      </w:r>
    </w:p>
    <w:p w:rsidR="008F4ED1" w:rsidRDefault="008F4ED1" w:rsidP="00C807C0">
      <w:pPr>
        <w:jc w:val="both"/>
        <w:rPr>
          <w:rFonts w:ascii="Tahoma" w:eastAsia="Arial" w:hAnsi="Tahoma" w:cs="Tahoma"/>
          <w:b/>
          <w:sz w:val="20"/>
        </w:rPr>
      </w:pPr>
      <w:r>
        <w:rPr>
          <w:rFonts w:ascii="Tahoma" w:eastAsia="Arial" w:hAnsi="Tahoma" w:cs="Tahoma"/>
          <w:b/>
          <w:sz w:val="20"/>
        </w:rPr>
        <w:t>- OC – 11</w:t>
      </w:r>
    </w:p>
    <w:p w:rsidR="008F4ED1" w:rsidRDefault="008F4ED1" w:rsidP="00C807C0">
      <w:pPr>
        <w:jc w:val="both"/>
        <w:rPr>
          <w:rFonts w:ascii="Tahoma" w:eastAsia="Arial" w:hAnsi="Tahoma" w:cs="Tahoma"/>
          <w:b/>
          <w:sz w:val="20"/>
        </w:rPr>
      </w:pPr>
      <w:r>
        <w:rPr>
          <w:rFonts w:ascii="Tahoma" w:eastAsia="Arial" w:hAnsi="Tahoma" w:cs="Tahoma"/>
          <w:b/>
          <w:sz w:val="20"/>
        </w:rPr>
        <w:t>- AC – 0</w:t>
      </w:r>
    </w:p>
    <w:p w:rsidR="008F4ED1" w:rsidRDefault="008F4ED1" w:rsidP="00C807C0">
      <w:pPr>
        <w:jc w:val="both"/>
        <w:rPr>
          <w:rFonts w:ascii="Tahoma" w:eastAsia="Arial" w:hAnsi="Tahoma" w:cs="Tahoma"/>
          <w:b/>
          <w:sz w:val="20"/>
          <w:u w:val="single"/>
        </w:rPr>
      </w:pPr>
      <w:r w:rsidRPr="008F4ED1">
        <w:rPr>
          <w:rFonts w:ascii="Tahoma" w:eastAsia="Arial" w:hAnsi="Tahoma" w:cs="Tahoma"/>
          <w:b/>
          <w:sz w:val="20"/>
          <w:u w:val="single"/>
        </w:rPr>
        <w:t>2015</w:t>
      </w:r>
    </w:p>
    <w:p w:rsidR="005F1211" w:rsidRDefault="005F1211" w:rsidP="005F1211">
      <w:pPr>
        <w:jc w:val="both"/>
        <w:rPr>
          <w:rFonts w:ascii="Tahoma" w:eastAsia="Arial" w:hAnsi="Tahoma" w:cs="Tahoma"/>
          <w:b/>
          <w:sz w:val="20"/>
        </w:rPr>
      </w:pPr>
      <w:r>
        <w:rPr>
          <w:rFonts w:ascii="Tahoma" w:eastAsia="Arial" w:hAnsi="Tahoma" w:cs="Tahoma"/>
          <w:b/>
          <w:sz w:val="20"/>
        </w:rPr>
        <w:t>- OC – 11</w:t>
      </w:r>
    </w:p>
    <w:p w:rsidR="005F1211" w:rsidRDefault="005F1211" w:rsidP="005F1211">
      <w:pPr>
        <w:jc w:val="both"/>
        <w:rPr>
          <w:rFonts w:ascii="Tahoma" w:eastAsia="Arial" w:hAnsi="Tahoma" w:cs="Tahoma"/>
          <w:b/>
          <w:sz w:val="20"/>
        </w:rPr>
      </w:pPr>
      <w:r>
        <w:rPr>
          <w:rFonts w:ascii="Tahoma" w:eastAsia="Arial" w:hAnsi="Tahoma" w:cs="Tahoma"/>
          <w:b/>
          <w:sz w:val="20"/>
        </w:rPr>
        <w:t>- AC – 0</w:t>
      </w:r>
    </w:p>
    <w:p w:rsidR="008F4ED1" w:rsidRDefault="005F1211" w:rsidP="00C807C0">
      <w:pPr>
        <w:jc w:val="both"/>
        <w:rPr>
          <w:rFonts w:ascii="Tahoma" w:eastAsia="Arial" w:hAnsi="Tahoma" w:cs="Tahoma"/>
          <w:b/>
          <w:sz w:val="20"/>
          <w:u w:val="single"/>
        </w:rPr>
      </w:pPr>
      <w:r>
        <w:rPr>
          <w:rFonts w:ascii="Tahoma" w:eastAsia="Arial" w:hAnsi="Tahoma" w:cs="Tahoma"/>
          <w:b/>
          <w:sz w:val="20"/>
          <w:u w:val="single"/>
        </w:rPr>
        <w:t>2016</w:t>
      </w:r>
    </w:p>
    <w:p w:rsidR="005F1211" w:rsidRDefault="005F1211" w:rsidP="005F1211">
      <w:pPr>
        <w:jc w:val="both"/>
        <w:rPr>
          <w:rFonts w:ascii="Tahoma" w:eastAsia="Arial" w:hAnsi="Tahoma" w:cs="Tahoma"/>
          <w:b/>
          <w:sz w:val="20"/>
        </w:rPr>
      </w:pPr>
      <w:r>
        <w:rPr>
          <w:rFonts w:ascii="Tahoma" w:eastAsia="Arial" w:hAnsi="Tahoma" w:cs="Tahoma"/>
          <w:b/>
          <w:sz w:val="20"/>
        </w:rPr>
        <w:t>- OC – 14</w:t>
      </w:r>
    </w:p>
    <w:p w:rsidR="005F1211" w:rsidRDefault="005F1211" w:rsidP="005F1211">
      <w:pPr>
        <w:jc w:val="both"/>
        <w:rPr>
          <w:rFonts w:ascii="Tahoma" w:eastAsia="Arial" w:hAnsi="Tahoma" w:cs="Tahoma"/>
          <w:b/>
          <w:sz w:val="20"/>
        </w:rPr>
      </w:pPr>
      <w:r>
        <w:rPr>
          <w:rFonts w:ascii="Tahoma" w:eastAsia="Arial" w:hAnsi="Tahoma" w:cs="Tahoma"/>
          <w:b/>
          <w:sz w:val="20"/>
        </w:rPr>
        <w:t>- AC – 2</w:t>
      </w:r>
    </w:p>
    <w:p w:rsidR="005F1211" w:rsidRPr="005F1211" w:rsidRDefault="005F1211" w:rsidP="00C807C0">
      <w:pPr>
        <w:jc w:val="both"/>
        <w:rPr>
          <w:rFonts w:ascii="Tahoma" w:eastAsia="Arial" w:hAnsi="Tahoma" w:cs="Tahoma"/>
          <w:b/>
          <w:sz w:val="20"/>
          <w:u w:val="single"/>
        </w:rPr>
      </w:pPr>
      <w:r w:rsidRPr="005F1211">
        <w:rPr>
          <w:rFonts w:ascii="Tahoma" w:eastAsia="Arial" w:hAnsi="Tahoma" w:cs="Tahoma"/>
          <w:b/>
          <w:sz w:val="20"/>
          <w:u w:val="single"/>
        </w:rPr>
        <w:t>2017</w:t>
      </w:r>
    </w:p>
    <w:p w:rsidR="005F1211" w:rsidRDefault="005F1211" w:rsidP="005F1211">
      <w:pPr>
        <w:jc w:val="both"/>
        <w:rPr>
          <w:rFonts w:ascii="Tahoma" w:eastAsia="Arial" w:hAnsi="Tahoma" w:cs="Tahoma"/>
          <w:b/>
          <w:sz w:val="20"/>
        </w:rPr>
      </w:pPr>
      <w:r>
        <w:rPr>
          <w:rFonts w:ascii="Tahoma" w:eastAsia="Arial" w:hAnsi="Tahoma" w:cs="Tahoma"/>
          <w:b/>
          <w:sz w:val="20"/>
        </w:rPr>
        <w:t>- OC – 13</w:t>
      </w:r>
    </w:p>
    <w:p w:rsidR="005F1211" w:rsidRDefault="005F1211" w:rsidP="005F1211">
      <w:pPr>
        <w:jc w:val="both"/>
        <w:rPr>
          <w:rFonts w:ascii="Tahoma" w:eastAsia="Arial" w:hAnsi="Tahoma" w:cs="Tahoma"/>
          <w:b/>
          <w:sz w:val="20"/>
        </w:rPr>
      </w:pPr>
      <w:r>
        <w:rPr>
          <w:rFonts w:ascii="Tahoma" w:eastAsia="Arial" w:hAnsi="Tahoma" w:cs="Tahoma"/>
          <w:b/>
          <w:sz w:val="20"/>
        </w:rPr>
        <w:t>- AC – 2</w:t>
      </w:r>
    </w:p>
    <w:p w:rsidR="005F1211" w:rsidRDefault="005F1211" w:rsidP="00C807C0">
      <w:pPr>
        <w:jc w:val="both"/>
        <w:rPr>
          <w:rFonts w:ascii="Tahoma" w:eastAsia="Arial" w:hAnsi="Tahoma" w:cs="Tahoma"/>
          <w:b/>
          <w:sz w:val="20"/>
          <w:u w:val="single"/>
        </w:rPr>
      </w:pPr>
    </w:p>
    <w:p w:rsidR="005F1211" w:rsidRDefault="005F1211" w:rsidP="00C807C0">
      <w:pPr>
        <w:jc w:val="both"/>
        <w:rPr>
          <w:rFonts w:ascii="Tahoma" w:eastAsia="Arial" w:hAnsi="Tahoma" w:cs="Tahoma"/>
          <w:b/>
          <w:sz w:val="20"/>
          <w:u w:val="single"/>
        </w:rPr>
      </w:pPr>
    </w:p>
    <w:p w:rsidR="00F01798" w:rsidRDefault="00F01798" w:rsidP="00F01798">
      <w:pPr>
        <w:jc w:val="both"/>
        <w:rPr>
          <w:rFonts w:ascii="Tahoma" w:hAnsi="Tahoma" w:cs="Tahoma"/>
          <w:b/>
          <w:sz w:val="20"/>
        </w:rPr>
      </w:pPr>
      <w:r w:rsidRPr="00C807C0">
        <w:rPr>
          <w:rFonts w:ascii="Tahoma" w:hAnsi="Tahoma" w:cs="Tahoma"/>
          <w:b/>
          <w:sz w:val="20"/>
        </w:rPr>
        <w:t>Pytanie 3</w:t>
      </w:r>
      <w:r w:rsidR="00CA66A8">
        <w:rPr>
          <w:rFonts w:ascii="Tahoma" w:hAnsi="Tahoma" w:cs="Tahoma"/>
          <w:b/>
          <w:sz w:val="20"/>
        </w:rPr>
        <w:t>8</w:t>
      </w:r>
    </w:p>
    <w:p w:rsidR="00F01798" w:rsidRPr="00CA66A8" w:rsidRDefault="00CA66A8" w:rsidP="00F01798">
      <w:pPr>
        <w:jc w:val="both"/>
        <w:rPr>
          <w:rFonts w:ascii="Tahoma" w:hAnsi="Tahoma" w:cs="Tahoma"/>
          <w:sz w:val="20"/>
        </w:rPr>
      </w:pPr>
      <w:r w:rsidRPr="00CA66A8">
        <w:rPr>
          <w:rFonts w:ascii="Tahoma" w:hAnsi="Tahoma" w:cs="Tahoma"/>
          <w:sz w:val="20"/>
        </w:rPr>
        <w:t>Czy zamawiający posiada fakturę zakupu lub wycenę pojazdu PRA03H3 i czy jest w posiadaniu specyfikacji wyposażenia tego pojazdu</w:t>
      </w:r>
    </w:p>
    <w:p w:rsidR="00CA66A8" w:rsidRDefault="00CA66A8" w:rsidP="00F01798">
      <w:pPr>
        <w:jc w:val="both"/>
        <w:rPr>
          <w:rFonts w:ascii="Tahoma" w:hAnsi="Tahoma" w:cs="Tahoma"/>
          <w:b/>
          <w:sz w:val="20"/>
        </w:rPr>
      </w:pPr>
    </w:p>
    <w:p w:rsidR="00CA66A8" w:rsidRPr="00CB4644" w:rsidRDefault="00CA66A8" w:rsidP="00F01798">
      <w:pPr>
        <w:jc w:val="both"/>
        <w:rPr>
          <w:rFonts w:ascii="Tahoma" w:hAnsi="Tahoma" w:cs="Tahoma"/>
          <w:b/>
          <w:sz w:val="20"/>
        </w:rPr>
      </w:pPr>
    </w:p>
    <w:p w:rsidR="00F01798" w:rsidRPr="00C807C0" w:rsidRDefault="00F01798" w:rsidP="00F01798">
      <w:pPr>
        <w:jc w:val="both"/>
        <w:rPr>
          <w:rFonts w:ascii="Tahoma" w:eastAsia="Arial" w:hAnsi="Tahoma" w:cs="Tahoma"/>
          <w:b/>
          <w:bCs/>
          <w:sz w:val="20"/>
        </w:rPr>
      </w:pPr>
      <w:r w:rsidRPr="00C807C0">
        <w:rPr>
          <w:rFonts w:ascii="Tahoma" w:eastAsia="Arial" w:hAnsi="Tahoma" w:cs="Tahoma"/>
          <w:b/>
          <w:bCs/>
          <w:sz w:val="20"/>
        </w:rPr>
        <w:t xml:space="preserve">Odpowiedź: </w:t>
      </w:r>
    </w:p>
    <w:p w:rsidR="00CB4644" w:rsidRPr="00CA66A8" w:rsidRDefault="00CA66A8" w:rsidP="00C807C0">
      <w:pPr>
        <w:jc w:val="both"/>
        <w:rPr>
          <w:rFonts w:ascii="Tahoma" w:eastAsia="Arial" w:hAnsi="Tahoma" w:cs="Tahoma"/>
          <w:b/>
          <w:sz w:val="20"/>
        </w:rPr>
      </w:pPr>
      <w:r w:rsidRPr="006F12A9">
        <w:rPr>
          <w:rFonts w:ascii="Tahoma" w:eastAsia="Arial" w:hAnsi="Tahoma" w:cs="Tahoma"/>
          <w:b/>
          <w:sz w:val="20"/>
        </w:rPr>
        <w:t>Zamawiający posiada fakturę zakupu pojazdu PRA03H3 oraz jest w posiadaniu specyfikacji wyposażenia tego pojazdu.</w:t>
      </w:r>
    </w:p>
    <w:p w:rsidR="00CB4644" w:rsidRDefault="00CB4644" w:rsidP="00C807C0">
      <w:pPr>
        <w:jc w:val="both"/>
        <w:rPr>
          <w:rFonts w:ascii="Tahoma" w:eastAsia="Arial" w:hAnsi="Tahoma" w:cs="Tahoma"/>
          <w:b/>
          <w:sz w:val="20"/>
          <w:u w:val="single"/>
        </w:rPr>
      </w:pPr>
    </w:p>
    <w:p w:rsidR="00CB4644" w:rsidRPr="00C807C0" w:rsidRDefault="00CB4644" w:rsidP="00C807C0">
      <w:pPr>
        <w:jc w:val="both"/>
        <w:rPr>
          <w:rFonts w:ascii="Tahoma" w:eastAsia="Arial" w:hAnsi="Tahoma" w:cs="Tahoma"/>
          <w:b/>
          <w:sz w:val="20"/>
          <w:u w:val="single"/>
        </w:rPr>
      </w:pPr>
    </w:p>
    <w:p w:rsidR="002230C6" w:rsidRDefault="00DB0AC7" w:rsidP="00C807C0">
      <w:pPr>
        <w:jc w:val="both"/>
        <w:rPr>
          <w:rFonts w:ascii="Tahoma" w:eastAsia="Calibri" w:hAnsi="Tahoma" w:cs="Tahoma"/>
          <w:b/>
          <w:bCs/>
          <w:sz w:val="20"/>
        </w:rPr>
      </w:pPr>
      <w:r w:rsidRPr="00C807C0">
        <w:rPr>
          <w:rFonts w:ascii="Tahoma" w:eastAsia="Arial" w:hAnsi="Tahoma" w:cs="Tahoma"/>
          <w:b/>
          <w:sz w:val="20"/>
          <w:u w:val="single"/>
        </w:rPr>
        <w:t xml:space="preserve">PYTANIA Z DNIA </w:t>
      </w:r>
      <w:r>
        <w:rPr>
          <w:rFonts w:ascii="Tahoma" w:eastAsia="Arial" w:hAnsi="Tahoma" w:cs="Tahoma"/>
          <w:b/>
          <w:sz w:val="20"/>
          <w:u w:val="single"/>
        </w:rPr>
        <w:t>28</w:t>
      </w:r>
      <w:r w:rsidRPr="00C807C0">
        <w:rPr>
          <w:rFonts w:ascii="Tahoma" w:eastAsia="Arial" w:hAnsi="Tahoma" w:cs="Tahoma"/>
          <w:b/>
          <w:sz w:val="20"/>
          <w:u w:val="single"/>
        </w:rPr>
        <w:t>.</w:t>
      </w:r>
      <w:r>
        <w:rPr>
          <w:rFonts w:ascii="Tahoma" w:eastAsia="Arial" w:hAnsi="Tahoma" w:cs="Tahoma"/>
          <w:b/>
          <w:sz w:val="20"/>
          <w:u w:val="single"/>
        </w:rPr>
        <w:t>11</w:t>
      </w:r>
      <w:r w:rsidRPr="00C807C0">
        <w:rPr>
          <w:rFonts w:ascii="Tahoma" w:eastAsia="Arial" w:hAnsi="Tahoma" w:cs="Tahoma"/>
          <w:b/>
          <w:sz w:val="20"/>
          <w:u w:val="single"/>
        </w:rPr>
        <w:t>.2017</w:t>
      </w:r>
    </w:p>
    <w:p w:rsidR="00DB0AC7" w:rsidRDefault="00DB0AC7" w:rsidP="00DB0AC7">
      <w:pPr>
        <w:jc w:val="both"/>
        <w:rPr>
          <w:rFonts w:ascii="Tahoma" w:eastAsia="Arial" w:hAnsi="Tahoma" w:cs="Tahoma"/>
          <w:b/>
          <w:bCs/>
          <w:sz w:val="20"/>
        </w:rPr>
      </w:pPr>
    </w:p>
    <w:p w:rsidR="00DB0AC7" w:rsidRPr="00C807C0" w:rsidRDefault="00DB0AC7" w:rsidP="00DB0AC7">
      <w:pPr>
        <w:jc w:val="both"/>
        <w:rPr>
          <w:rFonts w:ascii="Tahoma" w:hAnsi="Tahoma" w:cs="Tahoma"/>
          <w:b/>
          <w:sz w:val="20"/>
        </w:rPr>
      </w:pPr>
      <w:r w:rsidRPr="00C807C0">
        <w:rPr>
          <w:rFonts w:ascii="Tahoma" w:eastAsia="Arial" w:hAnsi="Tahoma" w:cs="Tahoma"/>
          <w:b/>
          <w:bCs/>
          <w:sz w:val="20"/>
        </w:rPr>
        <w:t>Pytanie 1.</w:t>
      </w:r>
      <w:r w:rsidRPr="00C807C0">
        <w:rPr>
          <w:rFonts w:ascii="Tahoma" w:hAnsi="Tahoma" w:cs="Tahoma"/>
          <w:b/>
          <w:sz w:val="20"/>
        </w:rPr>
        <w:t xml:space="preserve"> </w:t>
      </w:r>
    </w:p>
    <w:p w:rsidR="00DB0AC7" w:rsidRPr="00C807C0" w:rsidRDefault="002948C4" w:rsidP="00DB0AC7">
      <w:pPr>
        <w:jc w:val="both"/>
        <w:rPr>
          <w:rFonts w:ascii="Tahoma" w:hAnsi="Tahoma" w:cs="Tahoma"/>
          <w:sz w:val="20"/>
        </w:rPr>
      </w:pPr>
      <w:r w:rsidRPr="002948C4">
        <w:rPr>
          <w:rFonts w:ascii="Tahoma" w:hAnsi="Tahoma" w:cs="Tahoma"/>
          <w:sz w:val="20"/>
        </w:rPr>
        <w:t>Prosimy o przesunięcie terminu składania ofert z 5.12.2017 na dzień 6.12.2017. Godzina i miejsce bez zmian,</w:t>
      </w:r>
    </w:p>
    <w:p w:rsidR="002948C4" w:rsidRDefault="002948C4" w:rsidP="00DB0AC7">
      <w:pPr>
        <w:jc w:val="both"/>
        <w:rPr>
          <w:rFonts w:ascii="Tahoma" w:eastAsia="Arial" w:hAnsi="Tahoma" w:cs="Tahoma"/>
          <w:b/>
          <w:bCs/>
          <w:sz w:val="20"/>
        </w:rPr>
      </w:pPr>
    </w:p>
    <w:p w:rsidR="00DB0AC7" w:rsidRPr="00C807C0" w:rsidRDefault="00DB0AC7" w:rsidP="00DB0AC7">
      <w:pPr>
        <w:jc w:val="both"/>
        <w:rPr>
          <w:rFonts w:ascii="Tahoma" w:eastAsia="Arial" w:hAnsi="Tahoma" w:cs="Tahoma"/>
          <w:b/>
          <w:bCs/>
          <w:sz w:val="20"/>
        </w:rPr>
      </w:pPr>
      <w:r w:rsidRPr="00C807C0">
        <w:rPr>
          <w:rFonts w:ascii="Tahoma" w:eastAsia="Arial" w:hAnsi="Tahoma" w:cs="Tahoma"/>
          <w:b/>
          <w:bCs/>
          <w:sz w:val="20"/>
        </w:rPr>
        <w:t>Odpowiedź:</w:t>
      </w:r>
    </w:p>
    <w:p w:rsidR="00DB0AC7" w:rsidRDefault="002948C4" w:rsidP="00DB0AC7">
      <w:pPr>
        <w:jc w:val="both"/>
        <w:rPr>
          <w:rFonts w:ascii="Tahoma" w:eastAsia="Arial" w:hAnsi="Tahoma" w:cs="Tahoma"/>
          <w:b/>
          <w:bCs/>
          <w:sz w:val="20"/>
        </w:rPr>
      </w:pPr>
      <w:r>
        <w:rPr>
          <w:rFonts w:ascii="Tahoma" w:eastAsia="Arial" w:hAnsi="Tahoma" w:cs="Tahoma"/>
          <w:b/>
          <w:bCs/>
          <w:sz w:val="20"/>
        </w:rPr>
        <w:t>Zamawiający nie wyraża zgody.</w:t>
      </w:r>
    </w:p>
    <w:p w:rsidR="002948C4" w:rsidRPr="00C807C0" w:rsidRDefault="002948C4" w:rsidP="00DB0AC7">
      <w:pPr>
        <w:jc w:val="both"/>
        <w:rPr>
          <w:rFonts w:ascii="Tahoma" w:eastAsia="Arial" w:hAnsi="Tahoma" w:cs="Tahoma"/>
          <w:b/>
          <w:bCs/>
          <w:sz w:val="20"/>
        </w:rPr>
      </w:pPr>
    </w:p>
    <w:p w:rsidR="00DB0AC7" w:rsidRPr="00C807C0" w:rsidRDefault="00DB0AC7" w:rsidP="00DB0AC7">
      <w:pPr>
        <w:jc w:val="both"/>
        <w:rPr>
          <w:rFonts w:ascii="Tahoma" w:eastAsia="Arial" w:hAnsi="Tahoma" w:cs="Tahoma"/>
          <w:b/>
          <w:bCs/>
          <w:sz w:val="20"/>
        </w:rPr>
      </w:pPr>
    </w:p>
    <w:p w:rsidR="00DB0AC7" w:rsidRPr="00C807C0" w:rsidRDefault="00DB0AC7" w:rsidP="00DB0AC7">
      <w:pPr>
        <w:jc w:val="both"/>
        <w:rPr>
          <w:rFonts w:ascii="Tahoma" w:hAnsi="Tahoma" w:cs="Tahoma"/>
          <w:b/>
          <w:sz w:val="20"/>
        </w:rPr>
      </w:pPr>
      <w:r w:rsidRPr="00C807C0">
        <w:rPr>
          <w:rFonts w:ascii="Tahoma" w:eastAsia="Arial" w:hAnsi="Tahoma" w:cs="Tahoma"/>
          <w:b/>
          <w:bCs/>
          <w:sz w:val="20"/>
        </w:rPr>
        <w:t>Pytanie 2.</w:t>
      </w:r>
      <w:r w:rsidRPr="00C807C0">
        <w:rPr>
          <w:rFonts w:ascii="Tahoma" w:hAnsi="Tahoma" w:cs="Tahoma"/>
          <w:b/>
          <w:sz w:val="20"/>
        </w:rPr>
        <w:t xml:space="preserve"> </w:t>
      </w:r>
    </w:p>
    <w:p w:rsidR="00DB0AC7" w:rsidRPr="002948C4" w:rsidRDefault="002948C4" w:rsidP="00DB0AC7">
      <w:pPr>
        <w:jc w:val="both"/>
        <w:rPr>
          <w:rFonts w:ascii="Tahoma" w:eastAsia="Arial" w:hAnsi="Tahoma" w:cs="Tahoma"/>
          <w:bCs/>
          <w:sz w:val="20"/>
        </w:rPr>
      </w:pPr>
      <w:r w:rsidRPr="002948C4">
        <w:rPr>
          <w:rFonts w:ascii="Tahoma" w:eastAsia="Arial" w:hAnsi="Tahoma" w:cs="Tahoma"/>
          <w:bCs/>
          <w:sz w:val="20"/>
        </w:rPr>
        <w:t>Prosimy o potwierdzenie, że od 1997r. nie wystąpiły powodzie lub podtopienia na terenie z lokalizacjami zgłoszonymi do ubezpieczenia.</w:t>
      </w:r>
    </w:p>
    <w:p w:rsidR="002948C4" w:rsidRPr="00C807C0" w:rsidRDefault="002948C4" w:rsidP="00DB0AC7">
      <w:pPr>
        <w:jc w:val="both"/>
        <w:rPr>
          <w:rFonts w:ascii="Tahoma" w:eastAsia="Arial" w:hAnsi="Tahoma" w:cs="Tahoma"/>
          <w:b/>
          <w:bCs/>
          <w:sz w:val="20"/>
        </w:rPr>
      </w:pPr>
    </w:p>
    <w:p w:rsidR="00DB0AC7" w:rsidRPr="00C807C0" w:rsidRDefault="00DB0AC7" w:rsidP="00DB0AC7">
      <w:pPr>
        <w:jc w:val="both"/>
        <w:rPr>
          <w:rFonts w:ascii="Tahoma" w:eastAsia="Arial" w:hAnsi="Tahoma" w:cs="Tahoma"/>
          <w:b/>
          <w:bCs/>
          <w:sz w:val="20"/>
        </w:rPr>
      </w:pPr>
      <w:r w:rsidRPr="00C807C0">
        <w:rPr>
          <w:rFonts w:ascii="Tahoma" w:eastAsia="Arial" w:hAnsi="Tahoma" w:cs="Tahoma"/>
          <w:b/>
          <w:bCs/>
          <w:sz w:val="20"/>
        </w:rPr>
        <w:t xml:space="preserve">Odpowiedź: </w:t>
      </w:r>
    </w:p>
    <w:p w:rsidR="00DB0AC7" w:rsidRDefault="002948C4" w:rsidP="00DB0AC7">
      <w:pPr>
        <w:jc w:val="both"/>
        <w:rPr>
          <w:rFonts w:ascii="Tahoma" w:eastAsia="Arial" w:hAnsi="Tahoma" w:cs="Tahoma"/>
          <w:b/>
          <w:bCs/>
          <w:sz w:val="20"/>
        </w:rPr>
      </w:pPr>
      <w:r>
        <w:rPr>
          <w:rFonts w:ascii="Tahoma" w:eastAsia="Arial" w:hAnsi="Tahoma" w:cs="Tahoma"/>
          <w:b/>
          <w:bCs/>
          <w:sz w:val="20"/>
        </w:rPr>
        <w:t>Zamawiający potwierdza powyższe.</w:t>
      </w:r>
    </w:p>
    <w:p w:rsidR="002948C4" w:rsidRDefault="002948C4" w:rsidP="00DB0AC7">
      <w:pPr>
        <w:jc w:val="both"/>
        <w:rPr>
          <w:rFonts w:ascii="Tahoma" w:eastAsia="Arial" w:hAnsi="Tahoma" w:cs="Tahoma"/>
          <w:b/>
          <w:bCs/>
          <w:sz w:val="20"/>
        </w:rPr>
      </w:pPr>
    </w:p>
    <w:p w:rsidR="00DB0AC7" w:rsidRPr="00C807C0" w:rsidRDefault="00DB0AC7" w:rsidP="00DB0AC7">
      <w:pPr>
        <w:jc w:val="both"/>
        <w:rPr>
          <w:rFonts w:ascii="Tahoma" w:eastAsia="Arial" w:hAnsi="Tahoma" w:cs="Tahoma"/>
          <w:b/>
          <w:bCs/>
          <w:sz w:val="20"/>
        </w:rPr>
      </w:pPr>
    </w:p>
    <w:p w:rsidR="00DB0AC7" w:rsidRPr="00C807C0" w:rsidRDefault="00DB0AC7" w:rsidP="00DB0AC7">
      <w:pPr>
        <w:jc w:val="both"/>
        <w:rPr>
          <w:rFonts w:ascii="Tahoma" w:hAnsi="Tahoma" w:cs="Tahoma"/>
          <w:b/>
          <w:sz w:val="20"/>
        </w:rPr>
      </w:pPr>
      <w:r w:rsidRPr="00C807C0">
        <w:rPr>
          <w:rFonts w:ascii="Tahoma" w:eastAsia="Arial" w:hAnsi="Tahoma" w:cs="Tahoma"/>
          <w:b/>
          <w:bCs/>
          <w:sz w:val="20"/>
        </w:rPr>
        <w:t>Pytanie 3.</w:t>
      </w:r>
      <w:r w:rsidRPr="00C807C0">
        <w:rPr>
          <w:rFonts w:ascii="Tahoma" w:hAnsi="Tahoma" w:cs="Tahoma"/>
          <w:b/>
          <w:sz w:val="20"/>
        </w:rPr>
        <w:t xml:space="preserve"> </w:t>
      </w:r>
    </w:p>
    <w:p w:rsidR="002948C4" w:rsidRPr="002948C4" w:rsidRDefault="002948C4" w:rsidP="002948C4">
      <w:pPr>
        <w:jc w:val="both"/>
        <w:rPr>
          <w:rFonts w:ascii="Tahoma" w:hAnsi="Tahoma" w:cs="Tahoma"/>
          <w:sz w:val="20"/>
        </w:rPr>
      </w:pPr>
      <w:r w:rsidRPr="002948C4">
        <w:rPr>
          <w:rFonts w:ascii="Tahoma" w:hAnsi="Tahoma" w:cs="Tahoma"/>
          <w:sz w:val="20"/>
        </w:rPr>
        <w:t>Prosimy o potwierdzenie, że wśród zgłoszonego do ubezpieczenia mienia (szczególnie w grupie budowle ubezpieczane na pierwsze ryzyko) nie ma przepustów i mostów drogowych, tuneli, przejść nad i pod torami,</w:t>
      </w:r>
    </w:p>
    <w:p w:rsidR="002948C4" w:rsidRPr="002948C4" w:rsidRDefault="002948C4" w:rsidP="002948C4">
      <w:pPr>
        <w:jc w:val="both"/>
        <w:rPr>
          <w:rFonts w:ascii="Tahoma" w:hAnsi="Tahoma" w:cs="Tahoma"/>
          <w:sz w:val="20"/>
        </w:rPr>
      </w:pPr>
      <w:r w:rsidRPr="002948C4">
        <w:rPr>
          <w:rFonts w:ascii="Tahoma" w:hAnsi="Tahoma" w:cs="Tahoma"/>
          <w:sz w:val="20"/>
        </w:rPr>
        <w:t>a także że nie jest planowana taka inwestycja w najbliższych 3 latach.</w:t>
      </w:r>
    </w:p>
    <w:p w:rsidR="00DB0AC7" w:rsidRDefault="002948C4" w:rsidP="002948C4">
      <w:pPr>
        <w:jc w:val="both"/>
        <w:rPr>
          <w:rFonts w:ascii="Tahoma" w:hAnsi="Tahoma" w:cs="Tahoma"/>
          <w:sz w:val="20"/>
        </w:rPr>
      </w:pPr>
      <w:r w:rsidRPr="002948C4">
        <w:rPr>
          <w:rFonts w:ascii="Tahoma" w:hAnsi="Tahoma" w:cs="Tahoma"/>
          <w:sz w:val="20"/>
        </w:rPr>
        <w:t>Jeśli takie obiekty są, to prosimy o podanie, jakiego rodzaju są to obiekty oraz jakiej konstrukcji.</w:t>
      </w:r>
    </w:p>
    <w:p w:rsidR="002948C4" w:rsidRDefault="002948C4" w:rsidP="00DB0AC7">
      <w:pPr>
        <w:jc w:val="both"/>
        <w:rPr>
          <w:rFonts w:ascii="Tahoma" w:eastAsia="Arial" w:hAnsi="Tahoma" w:cs="Tahoma"/>
          <w:b/>
          <w:bCs/>
          <w:sz w:val="20"/>
        </w:rPr>
      </w:pPr>
    </w:p>
    <w:p w:rsidR="002948C4" w:rsidRDefault="002948C4" w:rsidP="00DB0AC7">
      <w:pPr>
        <w:jc w:val="both"/>
        <w:rPr>
          <w:rFonts w:ascii="Tahoma" w:eastAsia="Arial" w:hAnsi="Tahoma" w:cs="Tahoma"/>
          <w:b/>
          <w:bCs/>
          <w:sz w:val="20"/>
        </w:rPr>
      </w:pPr>
    </w:p>
    <w:p w:rsidR="00DB0AC7" w:rsidRDefault="00DB0AC7" w:rsidP="00DB0AC7">
      <w:pPr>
        <w:jc w:val="both"/>
        <w:rPr>
          <w:rFonts w:ascii="Tahoma" w:eastAsia="Arial" w:hAnsi="Tahoma" w:cs="Tahoma"/>
          <w:b/>
          <w:bCs/>
          <w:sz w:val="20"/>
        </w:rPr>
      </w:pPr>
      <w:r w:rsidRPr="00C807C0">
        <w:rPr>
          <w:rFonts w:ascii="Tahoma" w:eastAsia="Arial" w:hAnsi="Tahoma" w:cs="Tahoma"/>
          <w:b/>
          <w:bCs/>
          <w:sz w:val="20"/>
        </w:rPr>
        <w:t xml:space="preserve">Odpowiedź: </w:t>
      </w:r>
    </w:p>
    <w:p w:rsidR="002948C4" w:rsidRPr="00C807C0" w:rsidRDefault="002948C4" w:rsidP="00DB0AC7">
      <w:pPr>
        <w:jc w:val="both"/>
        <w:rPr>
          <w:rFonts w:ascii="Tahoma" w:eastAsia="Arial" w:hAnsi="Tahoma" w:cs="Tahoma"/>
          <w:b/>
          <w:bCs/>
          <w:sz w:val="20"/>
        </w:rPr>
      </w:pPr>
      <w:r w:rsidRPr="006F12A9">
        <w:rPr>
          <w:rFonts w:ascii="Tahoma" w:eastAsia="Arial" w:hAnsi="Tahoma" w:cs="Tahoma"/>
          <w:b/>
          <w:bCs/>
          <w:sz w:val="20"/>
        </w:rPr>
        <w:t>Zamawiający potwierdza powyższe.</w:t>
      </w:r>
    </w:p>
    <w:p w:rsidR="00DB0AC7" w:rsidRPr="00C807C0" w:rsidRDefault="00DB0AC7" w:rsidP="00DB0AC7">
      <w:pPr>
        <w:jc w:val="both"/>
        <w:rPr>
          <w:rFonts w:ascii="Tahoma" w:eastAsia="Arial" w:hAnsi="Tahoma" w:cs="Tahoma"/>
          <w:b/>
          <w:bCs/>
          <w:sz w:val="20"/>
        </w:rPr>
      </w:pPr>
    </w:p>
    <w:p w:rsidR="00DB0AC7" w:rsidRPr="00C807C0" w:rsidRDefault="00DB0AC7" w:rsidP="00DB0AC7">
      <w:pPr>
        <w:jc w:val="both"/>
        <w:rPr>
          <w:rFonts w:ascii="Tahoma" w:eastAsia="Arial" w:hAnsi="Tahoma" w:cs="Tahoma"/>
          <w:b/>
          <w:bCs/>
          <w:sz w:val="20"/>
        </w:rPr>
      </w:pPr>
    </w:p>
    <w:p w:rsidR="00DB0AC7" w:rsidRPr="00C807C0" w:rsidRDefault="00DB0AC7" w:rsidP="00DB0AC7">
      <w:pPr>
        <w:jc w:val="both"/>
        <w:rPr>
          <w:rFonts w:ascii="Tahoma" w:eastAsia="Arial" w:hAnsi="Tahoma" w:cs="Tahoma"/>
          <w:b/>
          <w:bCs/>
          <w:sz w:val="20"/>
        </w:rPr>
      </w:pPr>
      <w:r w:rsidRPr="00C807C0">
        <w:rPr>
          <w:rFonts w:ascii="Tahoma" w:eastAsia="Arial" w:hAnsi="Tahoma" w:cs="Tahoma"/>
          <w:b/>
          <w:bCs/>
          <w:sz w:val="20"/>
        </w:rPr>
        <w:t>Pytanie 4</w:t>
      </w:r>
    </w:p>
    <w:p w:rsidR="008E02F6" w:rsidRPr="008E02F6" w:rsidRDefault="008E02F6" w:rsidP="008E02F6">
      <w:pPr>
        <w:jc w:val="both"/>
        <w:rPr>
          <w:rFonts w:ascii="Tahoma" w:eastAsia="Arial" w:hAnsi="Tahoma" w:cs="Tahoma"/>
          <w:bCs/>
          <w:sz w:val="20"/>
        </w:rPr>
      </w:pPr>
      <w:r w:rsidRPr="008E02F6">
        <w:rPr>
          <w:rFonts w:ascii="Tahoma" w:eastAsia="Arial" w:hAnsi="Tahoma" w:cs="Tahoma"/>
          <w:bCs/>
          <w:sz w:val="20"/>
        </w:rPr>
        <w:t xml:space="preserve">Prosimy o wyjaśnienie odnośnie szkody z 2016r. na kwotę 137.000,00zł.  </w:t>
      </w:r>
    </w:p>
    <w:p w:rsidR="00DB0AC7" w:rsidRPr="008E02F6" w:rsidRDefault="008E02F6" w:rsidP="008E02F6">
      <w:pPr>
        <w:jc w:val="both"/>
        <w:rPr>
          <w:rFonts w:ascii="Tahoma" w:eastAsia="Arial" w:hAnsi="Tahoma" w:cs="Tahoma"/>
          <w:bCs/>
          <w:sz w:val="20"/>
        </w:rPr>
      </w:pPr>
      <w:r w:rsidRPr="008E02F6">
        <w:rPr>
          <w:rFonts w:ascii="Tahoma" w:eastAsia="Arial" w:hAnsi="Tahoma" w:cs="Tahoma"/>
          <w:bCs/>
          <w:sz w:val="20"/>
        </w:rPr>
        <w:t xml:space="preserve">        Opis w SIWZ jest taki: ubezpieczenie mienia od ognia i innych zdarzeń losowych -  uszkodzenie pojazdu na drodze wskutek nieprawidłowego zabezpieczenia uszkodzonego fragmentu jezdni. Czy jest to szkoda w ubezpieczeniu mienia od ognia i innych zdarzeń losowych czy Oc dróg.</w:t>
      </w:r>
    </w:p>
    <w:p w:rsidR="008E02F6" w:rsidRDefault="008E02F6" w:rsidP="008E02F6">
      <w:pPr>
        <w:jc w:val="both"/>
        <w:rPr>
          <w:rFonts w:ascii="Tahoma" w:eastAsia="Arial" w:hAnsi="Tahoma" w:cs="Tahoma"/>
          <w:b/>
          <w:bCs/>
          <w:sz w:val="20"/>
        </w:rPr>
      </w:pPr>
    </w:p>
    <w:p w:rsidR="00DB0AC7" w:rsidRPr="00C807C0" w:rsidRDefault="00DB0AC7" w:rsidP="00DB0AC7">
      <w:pPr>
        <w:jc w:val="both"/>
        <w:rPr>
          <w:rFonts w:ascii="Tahoma" w:eastAsia="Arial" w:hAnsi="Tahoma" w:cs="Tahoma"/>
          <w:b/>
          <w:bCs/>
          <w:sz w:val="20"/>
        </w:rPr>
      </w:pPr>
      <w:r w:rsidRPr="00C807C0">
        <w:rPr>
          <w:rFonts w:ascii="Tahoma" w:eastAsia="Arial" w:hAnsi="Tahoma" w:cs="Tahoma"/>
          <w:b/>
          <w:bCs/>
          <w:sz w:val="20"/>
        </w:rPr>
        <w:t xml:space="preserve">Odpowiedź: </w:t>
      </w:r>
    </w:p>
    <w:p w:rsidR="00DB0AC7" w:rsidRDefault="008E02F6" w:rsidP="00DB0AC7">
      <w:pPr>
        <w:jc w:val="both"/>
        <w:rPr>
          <w:rFonts w:ascii="Tahoma" w:hAnsi="Tahoma" w:cs="Tahoma"/>
          <w:b/>
          <w:sz w:val="20"/>
        </w:rPr>
      </w:pPr>
      <w:r>
        <w:rPr>
          <w:rFonts w:ascii="Tahoma" w:hAnsi="Tahoma" w:cs="Tahoma"/>
          <w:b/>
          <w:sz w:val="20"/>
        </w:rPr>
        <w:t>Zamawiający informuje, że załącznik nr 6 do SIWZ został poprawiony ze zmianą opisu przedmiotowej szkody.</w:t>
      </w:r>
      <w:r w:rsidR="004772C2">
        <w:rPr>
          <w:rFonts w:ascii="Tahoma" w:hAnsi="Tahoma" w:cs="Tahoma"/>
          <w:b/>
          <w:sz w:val="20"/>
        </w:rPr>
        <w:t xml:space="preserve"> Prawidłowy opis szkody to:</w:t>
      </w:r>
    </w:p>
    <w:p w:rsidR="004772C2" w:rsidRPr="00816829" w:rsidRDefault="004772C2" w:rsidP="00DB0AC7">
      <w:pPr>
        <w:jc w:val="both"/>
        <w:rPr>
          <w:rStyle w:val="Pogrubienie"/>
          <w:rFonts w:ascii="Tahoma" w:hAnsi="Tahoma" w:cs="Tahoma"/>
          <w:sz w:val="20"/>
          <w:u w:val="single"/>
        </w:rPr>
      </w:pPr>
      <w:r w:rsidRPr="00816829">
        <w:rPr>
          <w:rStyle w:val="Pogrubienie"/>
          <w:rFonts w:ascii="Tahoma" w:hAnsi="Tahoma" w:cs="Tahoma"/>
          <w:sz w:val="20"/>
          <w:u w:val="single"/>
        </w:rPr>
        <w:t>ubezpieczenie mienia od ognia i innych zdarzeń losowych -  Spalenie budynku mieszkalnego - przyczyna powstania szkody na chwilę obecną nie jest znana</w:t>
      </w:r>
    </w:p>
    <w:p w:rsidR="004772C2" w:rsidRPr="00C807C0" w:rsidRDefault="004772C2" w:rsidP="00DB0AC7">
      <w:pPr>
        <w:jc w:val="both"/>
        <w:rPr>
          <w:rFonts w:ascii="Tahoma" w:hAnsi="Tahoma" w:cs="Tahoma"/>
          <w:b/>
          <w:sz w:val="20"/>
        </w:rPr>
      </w:pPr>
    </w:p>
    <w:p w:rsidR="00DB0AC7" w:rsidRPr="00C807C0" w:rsidRDefault="00DB0AC7" w:rsidP="00DB0AC7">
      <w:pPr>
        <w:jc w:val="both"/>
        <w:rPr>
          <w:rFonts w:ascii="Tahoma" w:hAnsi="Tahoma" w:cs="Tahoma"/>
          <w:b/>
          <w:sz w:val="20"/>
        </w:rPr>
      </w:pPr>
    </w:p>
    <w:p w:rsidR="00DB0AC7" w:rsidRPr="00C807C0" w:rsidRDefault="00DB0AC7" w:rsidP="00DB0AC7">
      <w:pPr>
        <w:jc w:val="both"/>
        <w:rPr>
          <w:rFonts w:ascii="Tahoma" w:eastAsia="Arial" w:hAnsi="Tahoma" w:cs="Tahoma"/>
          <w:b/>
          <w:bCs/>
          <w:sz w:val="20"/>
        </w:rPr>
      </w:pPr>
      <w:r w:rsidRPr="00C807C0">
        <w:rPr>
          <w:rFonts w:ascii="Tahoma" w:eastAsia="Arial" w:hAnsi="Tahoma" w:cs="Tahoma"/>
          <w:b/>
          <w:bCs/>
          <w:sz w:val="20"/>
        </w:rPr>
        <w:t>Pytanie 5</w:t>
      </w:r>
    </w:p>
    <w:p w:rsidR="00DB0AC7" w:rsidRDefault="00EC3DC6" w:rsidP="00DB0AC7">
      <w:pPr>
        <w:jc w:val="both"/>
        <w:rPr>
          <w:rFonts w:ascii="Tahoma" w:hAnsi="Tahoma" w:cs="Tahoma"/>
          <w:sz w:val="20"/>
        </w:rPr>
      </w:pPr>
      <w:r w:rsidRPr="00EC3DC6">
        <w:rPr>
          <w:rFonts w:ascii="Tahoma" w:hAnsi="Tahoma" w:cs="Tahoma"/>
          <w:sz w:val="20"/>
        </w:rPr>
        <w:t>Prosimy o obniżenie przezornej sumy ubezpieczenia do kwoty 500.000 zł.</w:t>
      </w:r>
    </w:p>
    <w:p w:rsidR="00DB0AC7" w:rsidRPr="00C807C0" w:rsidRDefault="00DB0AC7" w:rsidP="00DB0AC7">
      <w:pPr>
        <w:jc w:val="both"/>
        <w:rPr>
          <w:rFonts w:ascii="Tahoma" w:eastAsia="Arial" w:hAnsi="Tahoma" w:cs="Tahoma"/>
          <w:b/>
          <w:bCs/>
          <w:sz w:val="20"/>
        </w:rPr>
      </w:pPr>
    </w:p>
    <w:p w:rsidR="00DB0AC7" w:rsidRPr="00C807C0" w:rsidRDefault="00DB0AC7" w:rsidP="00DB0AC7">
      <w:pPr>
        <w:jc w:val="both"/>
        <w:rPr>
          <w:rFonts w:ascii="Tahoma" w:eastAsia="Arial" w:hAnsi="Tahoma" w:cs="Tahoma"/>
          <w:b/>
          <w:bCs/>
          <w:sz w:val="20"/>
        </w:rPr>
      </w:pPr>
      <w:r w:rsidRPr="00C807C0">
        <w:rPr>
          <w:rFonts w:ascii="Tahoma" w:eastAsia="Arial" w:hAnsi="Tahoma" w:cs="Tahoma"/>
          <w:b/>
          <w:bCs/>
          <w:sz w:val="20"/>
        </w:rPr>
        <w:t xml:space="preserve">Odpowiedź: </w:t>
      </w:r>
    </w:p>
    <w:p w:rsidR="00EC3DC6" w:rsidRDefault="00EC3DC6" w:rsidP="00DB0AC7">
      <w:pPr>
        <w:jc w:val="both"/>
        <w:rPr>
          <w:rFonts w:ascii="Tahoma" w:eastAsia="Arial" w:hAnsi="Tahoma" w:cs="Tahoma"/>
          <w:b/>
          <w:bCs/>
          <w:sz w:val="20"/>
        </w:rPr>
      </w:pPr>
      <w:r>
        <w:rPr>
          <w:rFonts w:ascii="Tahoma" w:eastAsia="Arial" w:hAnsi="Tahoma" w:cs="Tahoma"/>
          <w:b/>
          <w:bCs/>
          <w:sz w:val="20"/>
        </w:rPr>
        <w:t>Zamawiający nie wyraża zgody.</w:t>
      </w:r>
    </w:p>
    <w:p w:rsidR="00EC3DC6" w:rsidRDefault="00EC3DC6" w:rsidP="00DB0AC7">
      <w:pPr>
        <w:jc w:val="both"/>
        <w:rPr>
          <w:rFonts w:ascii="Tahoma" w:eastAsia="Arial" w:hAnsi="Tahoma" w:cs="Tahoma"/>
          <w:b/>
          <w:bCs/>
          <w:sz w:val="20"/>
        </w:rPr>
      </w:pPr>
    </w:p>
    <w:p w:rsidR="00EC3DC6" w:rsidRDefault="00EC3DC6" w:rsidP="00DB0AC7">
      <w:pPr>
        <w:jc w:val="both"/>
        <w:rPr>
          <w:rFonts w:ascii="Tahoma" w:eastAsia="Arial" w:hAnsi="Tahoma" w:cs="Tahoma"/>
          <w:b/>
          <w:bCs/>
          <w:sz w:val="20"/>
        </w:rPr>
      </w:pPr>
    </w:p>
    <w:p w:rsidR="00DB0AC7" w:rsidRPr="00C807C0" w:rsidRDefault="00DB0AC7" w:rsidP="00DB0AC7">
      <w:pPr>
        <w:jc w:val="both"/>
        <w:rPr>
          <w:rFonts w:ascii="Tahoma" w:hAnsi="Tahoma" w:cs="Tahoma"/>
          <w:sz w:val="20"/>
        </w:rPr>
      </w:pPr>
      <w:r w:rsidRPr="00C807C0">
        <w:rPr>
          <w:rFonts w:ascii="Tahoma" w:eastAsia="Arial" w:hAnsi="Tahoma" w:cs="Tahoma"/>
          <w:b/>
          <w:bCs/>
          <w:sz w:val="20"/>
        </w:rPr>
        <w:t>Pytanie 6</w:t>
      </w:r>
      <w:r w:rsidRPr="00C807C0">
        <w:rPr>
          <w:rFonts w:ascii="Tahoma" w:hAnsi="Tahoma" w:cs="Tahoma"/>
          <w:sz w:val="20"/>
        </w:rPr>
        <w:t xml:space="preserve"> </w:t>
      </w:r>
    </w:p>
    <w:p w:rsidR="00DB0AC7" w:rsidRDefault="00EC3DC6" w:rsidP="00DB0AC7">
      <w:pPr>
        <w:jc w:val="both"/>
        <w:rPr>
          <w:rFonts w:ascii="Tahoma" w:hAnsi="Tahoma" w:cs="Tahoma"/>
          <w:sz w:val="20"/>
        </w:rPr>
      </w:pPr>
      <w:r w:rsidRPr="00EC3DC6">
        <w:rPr>
          <w:rFonts w:ascii="Tahoma" w:hAnsi="Tahoma" w:cs="Tahoma"/>
          <w:sz w:val="20"/>
        </w:rPr>
        <w:t>Prosimy o podanie, jakiego rodzaju mienie jest składowane bezpośrednio na podłodze poniżej poziomu gruntu i o jakiej wartości.</w:t>
      </w:r>
    </w:p>
    <w:p w:rsidR="00EC3DC6" w:rsidRDefault="00EC3DC6" w:rsidP="00DB0AC7">
      <w:pPr>
        <w:jc w:val="both"/>
        <w:rPr>
          <w:rFonts w:ascii="Tahoma" w:eastAsia="Arial" w:hAnsi="Tahoma" w:cs="Tahoma"/>
          <w:b/>
          <w:bCs/>
          <w:sz w:val="20"/>
        </w:rPr>
      </w:pPr>
    </w:p>
    <w:p w:rsidR="00DB0AC7" w:rsidRPr="00C807C0" w:rsidRDefault="00DB0AC7" w:rsidP="00DB0AC7">
      <w:pPr>
        <w:jc w:val="both"/>
        <w:rPr>
          <w:rFonts w:ascii="Tahoma" w:hAnsi="Tahoma" w:cs="Tahoma"/>
          <w:sz w:val="20"/>
        </w:rPr>
      </w:pPr>
      <w:r w:rsidRPr="00C807C0">
        <w:rPr>
          <w:rFonts w:ascii="Tahoma" w:eastAsia="Arial" w:hAnsi="Tahoma" w:cs="Tahoma"/>
          <w:b/>
          <w:bCs/>
          <w:sz w:val="20"/>
        </w:rPr>
        <w:t xml:space="preserve">Odpowiedź: </w:t>
      </w:r>
    </w:p>
    <w:p w:rsidR="00DB0AC7" w:rsidRPr="00741D65" w:rsidRDefault="00EC3DC6" w:rsidP="00DB0AC7">
      <w:pPr>
        <w:jc w:val="both"/>
        <w:rPr>
          <w:rFonts w:ascii="Tahoma" w:eastAsia="Arial" w:hAnsi="Tahoma" w:cs="Tahoma"/>
          <w:b/>
          <w:bCs/>
          <w:sz w:val="20"/>
        </w:rPr>
      </w:pPr>
      <w:r w:rsidRPr="00741D65">
        <w:rPr>
          <w:rFonts w:ascii="Tahoma" w:eastAsia="Arial" w:hAnsi="Tahoma" w:cs="Tahoma"/>
          <w:b/>
          <w:bCs/>
          <w:sz w:val="20"/>
        </w:rPr>
        <w:t>Zamawiający informuje, że bezpośrednio na podłodze poniżej poziomu gruntu składowane są środki trwałe oraz środki obrotowe. Zamawiający nie jest w stanie precyzyjnie określić wartości środków trwałych oraz obrotowych, które są składowane bezpośrednio na podłodze poniżej poziomu gruntu.</w:t>
      </w:r>
    </w:p>
    <w:p w:rsidR="00EC3DC6" w:rsidRPr="00C807C0" w:rsidRDefault="00EC3DC6" w:rsidP="00DB0AC7">
      <w:pPr>
        <w:jc w:val="both"/>
        <w:rPr>
          <w:rFonts w:ascii="Tahoma" w:eastAsia="Arial" w:hAnsi="Tahoma" w:cs="Tahoma"/>
          <w:b/>
          <w:bCs/>
          <w:sz w:val="20"/>
          <w:highlight w:val="yellow"/>
        </w:rPr>
      </w:pPr>
    </w:p>
    <w:p w:rsidR="00DB0AC7" w:rsidRPr="00C807C0" w:rsidRDefault="00DB0AC7" w:rsidP="00DB0AC7">
      <w:pPr>
        <w:jc w:val="both"/>
        <w:rPr>
          <w:rFonts w:ascii="Tahoma" w:eastAsia="Arial" w:hAnsi="Tahoma" w:cs="Tahoma"/>
          <w:b/>
          <w:bCs/>
          <w:sz w:val="20"/>
          <w:highlight w:val="yellow"/>
        </w:rPr>
      </w:pPr>
    </w:p>
    <w:p w:rsidR="00DB0AC7" w:rsidRPr="00C807C0" w:rsidRDefault="00DB0AC7" w:rsidP="00DB0AC7">
      <w:pPr>
        <w:jc w:val="both"/>
        <w:rPr>
          <w:rFonts w:ascii="Tahoma" w:hAnsi="Tahoma" w:cs="Tahoma"/>
          <w:sz w:val="20"/>
        </w:rPr>
      </w:pPr>
      <w:r w:rsidRPr="00C807C0">
        <w:rPr>
          <w:rFonts w:ascii="Tahoma" w:eastAsia="Arial" w:hAnsi="Tahoma" w:cs="Tahoma"/>
          <w:b/>
          <w:bCs/>
          <w:sz w:val="20"/>
        </w:rPr>
        <w:t>Pytanie 7</w:t>
      </w:r>
      <w:r w:rsidRPr="00C807C0">
        <w:rPr>
          <w:rFonts w:ascii="Tahoma" w:hAnsi="Tahoma" w:cs="Tahoma"/>
          <w:sz w:val="20"/>
        </w:rPr>
        <w:t xml:space="preserve"> </w:t>
      </w:r>
    </w:p>
    <w:p w:rsidR="00DB0AC7" w:rsidRPr="00C807C0" w:rsidRDefault="0072129F" w:rsidP="00DB0AC7">
      <w:pPr>
        <w:jc w:val="both"/>
        <w:rPr>
          <w:rFonts w:ascii="Tahoma" w:hAnsi="Tahoma" w:cs="Tahoma"/>
          <w:sz w:val="20"/>
        </w:rPr>
      </w:pPr>
      <w:r w:rsidRPr="0072129F">
        <w:rPr>
          <w:rFonts w:ascii="Tahoma" w:hAnsi="Tahoma" w:cs="Tahoma"/>
          <w:sz w:val="20"/>
        </w:rPr>
        <w:t>Prosimy o podanie, jakiego rodzaju, o jakiej wartości i kiedy planowane są prace budowlano-montażowe.</w:t>
      </w:r>
    </w:p>
    <w:p w:rsidR="0072129F" w:rsidRDefault="0072129F" w:rsidP="00DB0AC7">
      <w:pPr>
        <w:jc w:val="both"/>
        <w:rPr>
          <w:rFonts w:ascii="Tahoma" w:eastAsia="Arial" w:hAnsi="Tahoma" w:cs="Tahoma"/>
          <w:b/>
          <w:bCs/>
          <w:sz w:val="20"/>
        </w:rPr>
      </w:pPr>
    </w:p>
    <w:p w:rsidR="00DB0AC7" w:rsidRPr="00C807C0" w:rsidRDefault="00DB0AC7" w:rsidP="00DB0AC7">
      <w:pPr>
        <w:jc w:val="both"/>
        <w:rPr>
          <w:rFonts w:ascii="Tahoma" w:eastAsia="Arial" w:hAnsi="Tahoma" w:cs="Tahoma"/>
          <w:b/>
          <w:bCs/>
          <w:sz w:val="20"/>
        </w:rPr>
      </w:pPr>
      <w:r w:rsidRPr="00C807C0">
        <w:rPr>
          <w:rFonts w:ascii="Tahoma" w:eastAsia="Arial" w:hAnsi="Tahoma" w:cs="Tahoma"/>
          <w:b/>
          <w:bCs/>
          <w:sz w:val="20"/>
        </w:rPr>
        <w:t xml:space="preserve">Odpowiedź: </w:t>
      </w:r>
    </w:p>
    <w:p w:rsidR="00DB0AC7" w:rsidRPr="0072129F" w:rsidRDefault="0072129F" w:rsidP="00DB0AC7">
      <w:pPr>
        <w:jc w:val="both"/>
        <w:rPr>
          <w:rFonts w:ascii="Tahoma" w:hAnsi="Tahoma" w:cs="Tahoma"/>
          <w:b/>
          <w:sz w:val="20"/>
        </w:rPr>
      </w:pPr>
      <w:r w:rsidRPr="00741D65">
        <w:rPr>
          <w:rFonts w:ascii="Tahoma" w:hAnsi="Tahoma" w:cs="Tahoma"/>
          <w:b/>
          <w:sz w:val="20"/>
        </w:rPr>
        <w:t>Zamawiający informuje, że prace budowlano- montażowe wykonywane są w miarę bieżących potrzeb. Zamawiający nie jest w stanie precyzyjnie (wraz z wartościami) określić planowanych prac budowlano- montażowych.</w:t>
      </w:r>
    </w:p>
    <w:p w:rsidR="0072129F" w:rsidRPr="00C807C0" w:rsidRDefault="0072129F" w:rsidP="00DB0AC7">
      <w:pPr>
        <w:jc w:val="both"/>
        <w:rPr>
          <w:rFonts w:ascii="Tahoma" w:hAnsi="Tahoma" w:cs="Tahoma"/>
          <w:sz w:val="20"/>
        </w:rPr>
      </w:pPr>
    </w:p>
    <w:p w:rsidR="00DB0AC7" w:rsidRPr="00C807C0" w:rsidRDefault="00DB0AC7" w:rsidP="00DB0AC7">
      <w:pPr>
        <w:jc w:val="both"/>
        <w:rPr>
          <w:rFonts w:ascii="Tahoma" w:hAnsi="Tahoma" w:cs="Tahoma"/>
          <w:sz w:val="20"/>
        </w:rPr>
      </w:pPr>
    </w:p>
    <w:p w:rsidR="00DB0AC7" w:rsidRPr="00C807C0" w:rsidRDefault="00DB0AC7" w:rsidP="00DB0AC7">
      <w:pPr>
        <w:jc w:val="both"/>
        <w:rPr>
          <w:rFonts w:ascii="Tahoma" w:hAnsi="Tahoma" w:cs="Tahoma"/>
          <w:sz w:val="20"/>
        </w:rPr>
      </w:pPr>
      <w:r w:rsidRPr="00C807C0">
        <w:rPr>
          <w:rFonts w:ascii="Tahoma" w:eastAsia="Arial" w:hAnsi="Tahoma" w:cs="Tahoma"/>
          <w:b/>
          <w:bCs/>
          <w:sz w:val="20"/>
        </w:rPr>
        <w:t>Pytanie 8</w:t>
      </w:r>
      <w:r w:rsidRPr="00C807C0">
        <w:rPr>
          <w:rFonts w:ascii="Tahoma" w:hAnsi="Tahoma" w:cs="Tahoma"/>
          <w:sz w:val="20"/>
        </w:rPr>
        <w:t xml:space="preserve"> </w:t>
      </w:r>
    </w:p>
    <w:p w:rsidR="00DB0AC7" w:rsidRDefault="0072129F" w:rsidP="00DB0AC7">
      <w:pPr>
        <w:jc w:val="both"/>
        <w:rPr>
          <w:rFonts w:ascii="Tahoma" w:hAnsi="Tahoma" w:cs="Tahoma"/>
          <w:sz w:val="20"/>
          <w:lang w:eastAsia="pl-PL"/>
        </w:rPr>
      </w:pPr>
      <w:r w:rsidRPr="0072129F">
        <w:rPr>
          <w:rFonts w:ascii="Tahoma" w:hAnsi="Tahoma" w:cs="Tahoma"/>
          <w:sz w:val="20"/>
          <w:lang w:eastAsia="pl-PL"/>
        </w:rPr>
        <w:t xml:space="preserve">Prosimy o informację jakiego rodzaju mienie jest ubezpieczone w klauzuli 39 – klauzula ubezpieczenia mienia zabytkowego, unikatowego ( str. 48 SIWZ).  </w:t>
      </w:r>
    </w:p>
    <w:p w:rsidR="0072129F" w:rsidRDefault="0072129F" w:rsidP="00DB0AC7">
      <w:pPr>
        <w:jc w:val="both"/>
        <w:rPr>
          <w:rFonts w:ascii="Tahoma" w:eastAsia="Arial" w:hAnsi="Tahoma" w:cs="Tahoma"/>
          <w:b/>
          <w:bCs/>
          <w:sz w:val="20"/>
        </w:rPr>
      </w:pPr>
    </w:p>
    <w:p w:rsidR="00DB0AC7" w:rsidRDefault="00DB0AC7" w:rsidP="00DB0AC7">
      <w:pPr>
        <w:jc w:val="both"/>
        <w:rPr>
          <w:rFonts w:ascii="Tahoma" w:eastAsia="Arial" w:hAnsi="Tahoma" w:cs="Tahoma"/>
          <w:b/>
          <w:bCs/>
          <w:sz w:val="20"/>
        </w:rPr>
      </w:pPr>
      <w:r w:rsidRPr="00C807C0">
        <w:rPr>
          <w:rFonts w:ascii="Tahoma" w:eastAsia="Arial" w:hAnsi="Tahoma" w:cs="Tahoma"/>
          <w:b/>
          <w:bCs/>
          <w:sz w:val="20"/>
        </w:rPr>
        <w:t xml:space="preserve">Odpowiedź: </w:t>
      </w:r>
    </w:p>
    <w:p w:rsidR="0072129F" w:rsidRPr="00C807C0" w:rsidRDefault="0072129F" w:rsidP="00DB0AC7">
      <w:pPr>
        <w:jc w:val="both"/>
        <w:rPr>
          <w:rFonts w:ascii="Tahoma" w:eastAsia="Arial" w:hAnsi="Tahoma" w:cs="Tahoma"/>
          <w:b/>
          <w:bCs/>
          <w:sz w:val="20"/>
        </w:rPr>
      </w:pPr>
      <w:r w:rsidRPr="00741D65">
        <w:rPr>
          <w:rFonts w:ascii="Tahoma" w:eastAsia="Arial" w:hAnsi="Tahoma" w:cs="Tahoma"/>
          <w:b/>
          <w:bCs/>
          <w:sz w:val="20"/>
        </w:rPr>
        <w:t>Zamawiający informuje, że w chwili obecnej nie posiada mienia zabytkowego/ unikatowego, jednak nie wyklucza wejścia w posiadanie takiego mienia w okresie trzech najbliższych lat.</w:t>
      </w:r>
    </w:p>
    <w:p w:rsidR="00DB0AC7" w:rsidRPr="00C807C0" w:rsidRDefault="00DB0AC7" w:rsidP="00DB0AC7">
      <w:pPr>
        <w:jc w:val="both"/>
        <w:rPr>
          <w:rFonts w:ascii="Tahoma" w:hAnsi="Tahoma" w:cs="Tahoma"/>
          <w:sz w:val="20"/>
        </w:rPr>
      </w:pPr>
    </w:p>
    <w:p w:rsidR="00DB0AC7" w:rsidRDefault="00DB0AC7" w:rsidP="00DB0AC7">
      <w:pPr>
        <w:jc w:val="both"/>
        <w:rPr>
          <w:rFonts w:ascii="Tahoma" w:hAnsi="Tahoma" w:cs="Tahoma"/>
          <w:sz w:val="20"/>
        </w:rPr>
      </w:pPr>
    </w:p>
    <w:p w:rsidR="00741D65" w:rsidRDefault="00741D65" w:rsidP="00DB0AC7">
      <w:pPr>
        <w:jc w:val="both"/>
        <w:rPr>
          <w:rFonts w:ascii="Tahoma" w:hAnsi="Tahoma" w:cs="Tahoma"/>
          <w:sz w:val="20"/>
        </w:rPr>
      </w:pPr>
    </w:p>
    <w:p w:rsidR="00741D65" w:rsidRPr="00C807C0" w:rsidRDefault="00741D65" w:rsidP="00DB0AC7">
      <w:pPr>
        <w:jc w:val="both"/>
        <w:rPr>
          <w:rFonts w:ascii="Tahoma" w:hAnsi="Tahoma" w:cs="Tahoma"/>
          <w:sz w:val="20"/>
        </w:rPr>
      </w:pPr>
    </w:p>
    <w:p w:rsidR="00DB0AC7" w:rsidRPr="00C807C0" w:rsidRDefault="00DB0AC7" w:rsidP="00DB0AC7">
      <w:pPr>
        <w:jc w:val="both"/>
        <w:rPr>
          <w:rFonts w:ascii="Tahoma" w:hAnsi="Tahoma" w:cs="Tahoma"/>
          <w:sz w:val="20"/>
        </w:rPr>
      </w:pPr>
      <w:r w:rsidRPr="00C807C0">
        <w:rPr>
          <w:rFonts w:ascii="Tahoma" w:eastAsia="Arial" w:hAnsi="Tahoma" w:cs="Tahoma"/>
          <w:b/>
          <w:bCs/>
          <w:sz w:val="20"/>
        </w:rPr>
        <w:lastRenderedPageBreak/>
        <w:t>Pytanie 9</w:t>
      </w:r>
      <w:r w:rsidRPr="00C807C0">
        <w:rPr>
          <w:rFonts w:ascii="Tahoma" w:hAnsi="Tahoma" w:cs="Tahoma"/>
          <w:sz w:val="20"/>
        </w:rPr>
        <w:t xml:space="preserve"> </w:t>
      </w:r>
    </w:p>
    <w:p w:rsidR="00DB0AC7" w:rsidRDefault="0072129F" w:rsidP="00DB0AC7">
      <w:pPr>
        <w:pStyle w:val="Nagwek"/>
        <w:tabs>
          <w:tab w:val="clear" w:pos="4536"/>
          <w:tab w:val="clear" w:pos="9072"/>
          <w:tab w:val="left" w:pos="5580"/>
        </w:tabs>
        <w:jc w:val="both"/>
        <w:rPr>
          <w:rFonts w:ascii="Tahoma" w:hAnsi="Tahoma" w:cs="Tahoma"/>
          <w:sz w:val="20"/>
          <w:szCs w:val="20"/>
          <w:lang w:eastAsia="en-US"/>
        </w:rPr>
      </w:pPr>
      <w:r w:rsidRPr="0072129F">
        <w:rPr>
          <w:rFonts w:ascii="Tahoma" w:hAnsi="Tahoma" w:cs="Tahoma"/>
          <w:sz w:val="20"/>
          <w:szCs w:val="20"/>
          <w:lang w:eastAsia="en-US"/>
        </w:rPr>
        <w:t>Prosimy o podanie, czy pokazy ogni sztucznych prowadzone są przez podmioty zajmujące się taką działalnością profesjonalnie.</w:t>
      </w:r>
    </w:p>
    <w:p w:rsidR="00DB0AC7" w:rsidRPr="00C807C0" w:rsidRDefault="00DB0AC7" w:rsidP="00DB0AC7">
      <w:pPr>
        <w:jc w:val="both"/>
        <w:rPr>
          <w:rFonts w:ascii="Tahoma" w:eastAsia="Arial" w:hAnsi="Tahoma" w:cs="Tahoma"/>
          <w:b/>
          <w:bCs/>
          <w:sz w:val="20"/>
        </w:rPr>
      </w:pPr>
      <w:r w:rsidRPr="00C807C0">
        <w:rPr>
          <w:rFonts w:ascii="Tahoma" w:eastAsia="Arial" w:hAnsi="Tahoma" w:cs="Tahoma"/>
          <w:b/>
          <w:bCs/>
          <w:sz w:val="20"/>
        </w:rPr>
        <w:t xml:space="preserve">Odpowiedź: </w:t>
      </w:r>
    </w:p>
    <w:p w:rsidR="00DB0AC7" w:rsidRPr="0072129F" w:rsidRDefault="0072129F" w:rsidP="00DB0AC7">
      <w:pPr>
        <w:jc w:val="both"/>
        <w:rPr>
          <w:rFonts w:ascii="Tahoma" w:hAnsi="Tahoma" w:cs="Tahoma"/>
          <w:b/>
          <w:sz w:val="20"/>
        </w:rPr>
      </w:pPr>
      <w:r w:rsidRPr="00741D65">
        <w:rPr>
          <w:rFonts w:ascii="Tahoma" w:hAnsi="Tahoma" w:cs="Tahoma"/>
          <w:b/>
          <w:sz w:val="20"/>
        </w:rPr>
        <w:t>Zamawiający informuje, że pokazy sztucznych ogni prowadzone są przez podmioty zajmujące się taką działalnością profesjonalnie.</w:t>
      </w:r>
      <w:r w:rsidRPr="0072129F">
        <w:rPr>
          <w:rFonts w:ascii="Tahoma" w:hAnsi="Tahoma" w:cs="Tahoma"/>
          <w:b/>
          <w:sz w:val="20"/>
        </w:rPr>
        <w:t xml:space="preserve"> </w:t>
      </w:r>
    </w:p>
    <w:p w:rsidR="0072129F" w:rsidRPr="00C807C0" w:rsidRDefault="0072129F" w:rsidP="00DB0AC7">
      <w:pPr>
        <w:jc w:val="both"/>
        <w:rPr>
          <w:rFonts w:ascii="Tahoma" w:hAnsi="Tahoma" w:cs="Tahoma"/>
          <w:sz w:val="20"/>
        </w:rPr>
      </w:pPr>
    </w:p>
    <w:p w:rsidR="00DB0AC7" w:rsidRPr="00C807C0" w:rsidRDefault="00DB0AC7" w:rsidP="00DB0AC7">
      <w:pPr>
        <w:jc w:val="both"/>
        <w:rPr>
          <w:rFonts w:ascii="Tahoma" w:hAnsi="Tahoma" w:cs="Tahoma"/>
          <w:sz w:val="20"/>
        </w:rPr>
      </w:pPr>
    </w:p>
    <w:p w:rsidR="00DB0AC7" w:rsidRDefault="00DB0AC7" w:rsidP="00DB0AC7">
      <w:pPr>
        <w:jc w:val="both"/>
        <w:rPr>
          <w:rFonts w:ascii="Tahoma" w:hAnsi="Tahoma" w:cs="Tahoma"/>
          <w:sz w:val="20"/>
        </w:rPr>
      </w:pPr>
      <w:r w:rsidRPr="00C807C0">
        <w:rPr>
          <w:rFonts w:ascii="Tahoma" w:eastAsia="Arial" w:hAnsi="Tahoma" w:cs="Tahoma"/>
          <w:b/>
          <w:bCs/>
          <w:sz w:val="20"/>
        </w:rPr>
        <w:t>Pytanie 10</w:t>
      </w:r>
      <w:r w:rsidRPr="00C807C0">
        <w:rPr>
          <w:rFonts w:ascii="Tahoma" w:hAnsi="Tahoma" w:cs="Tahoma"/>
          <w:sz w:val="20"/>
        </w:rPr>
        <w:t xml:space="preserve"> </w:t>
      </w:r>
    </w:p>
    <w:p w:rsidR="0072129F" w:rsidRPr="00C807C0" w:rsidRDefault="0072129F" w:rsidP="00DB0AC7">
      <w:pPr>
        <w:jc w:val="both"/>
        <w:rPr>
          <w:rFonts w:ascii="Tahoma" w:hAnsi="Tahoma" w:cs="Tahoma"/>
          <w:sz w:val="20"/>
        </w:rPr>
      </w:pPr>
      <w:r w:rsidRPr="0072129F">
        <w:rPr>
          <w:rFonts w:ascii="Tahoma" w:hAnsi="Tahoma" w:cs="Tahoma"/>
          <w:sz w:val="20"/>
        </w:rPr>
        <w:t>Prosimy wyłączenie w ryzyku dewastacji szkód wyrządzonych przez zwierzęta.</w:t>
      </w:r>
    </w:p>
    <w:p w:rsidR="00DB0AC7" w:rsidRPr="00C807C0" w:rsidRDefault="00DB0AC7" w:rsidP="00DB0AC7">
      <w:pPr>
        <w:jc w:val="both"/>
        <w:rPr>
          <w:rFonts w:ascii="Tahoma" w:eastAsia="Arial" w:hAnsi="Tahoma" w:cs="Tahoma"/>
          <w:b/>
          <w:bCs/>
          <w:sz w:val="20"/>
        </w:rPr>
      </w:pPr>
    </w:p>
    <w:p w:rsidR="00DB0AC7" w:rsidRPr="00C807C0" w:rsidRDefault="00DB0AC7" w:rsidP="00DB0AC7">
      <w:pPr>
        <w:jc w:val="both"/>
        <w:rPr>
          <w:rFonts w:ascii="Tahoma" w:eastAsia="Arial" w:hAnsi="Tahoma" w:cs="Tahoma"/>
          <w:b/>
          <w:bCs/>
          <w:sz w:val="20"/>
        </w:rPr>
      </w:pPr>
      <w:r w:rsidRPr="00C807C0">
        <w:rPr>
          <w:rFonts w:ascii="Tahoma" w:eastAsia="Arial" w:hAnsi="Tahoma" w:cs="Tahoma"/>
          <w:b/>
          <w:bCs/>
          <w:sz w:val="20"/>
        </w:rPr>
        <w:t xml:space="preserve">Odpowiedź: </w:t>
      </w:r>
    </w:p>
    <w:p w:rsidR="00DB0AC7" w:rsidRPr="0072129F" w:rsidRDefault="0072129F" w:rsidP="00DB0AC7">
      <w:pPr>
        <w:jc w:val="both"/>
        <w:rPr>
          <w:rFonts w:ascii="Tahoma" w:hAnsi="Tahoma" w:cs="Tahoma"/>
          <w:b/>
          <w:sz w:val="20"/>
        </w:rPr>
      </w:pPr>
      <w:r w:rsidRPr="0072129F">
        <w:rPr>
          <w:rFonts w:ascii="Tahoma" w:hAnsi="Tahoma" w:cs="Tahoma"/>
          <w:b/>
          <w:sz w:val="20"/>
        </w:rPr>
        <w:t>Zamawiający nie wyraża zgody.</w:t>
      </w:r>
    </w:p>
    <w:p w:rsidR="0072129F" w:rsidRPr="00C807C0" w:rsidRDefault="0072129F" w:rsidP="00DB0AC7">
      <w:pPr>
        <w:jc w:val="both"/>
        <w:rPr>
          <w:rFonts w:ascii="Tahoma" w:hAnsi="Tahoma" w:cs="Tahoma"/>
          <w:sz w:val="20"/>
        </w:rPr>
      </w:pPr>
    </w:p>
    <w:p w:rsidR="00DB0AC7" w:rsidRPr="00C807C0" w:rsidRDefault="00DB0AC7" w:rsidP="00DB0AC7">
      <w:pPr>
        <w:jc w:val="both"/>
        <w:rPr>
          <w:rFonts w:ascii="Tahoma" w:hAnsi="Tahoma" w:cs="Tahoma"/>
          <w:b/>
          <w:sz w:val="20"/>
        </w:rPr>
      </w:pPr>
      <w:r w:rsidRPr="00C807C0">
        <w:rPr>
          <w:rFonts w:ascii="Tahoma" w:hAnsi="Tahoma" w:cs="Tahoma"/>
          <w:sz w:val="20"/>
        </w:rPr>
        <w:br/>
      </w:r>
      <w:r w:rsidRPr="00C807C0">
        <w:rPr>
          <w:rFonts w:ascii="Tahoma" w:hAnsi="Tahoma" w:cs="Tahoma"/>
          <w:b/>
          <w:sz w:val="20"/>
        </w:rPr>
        <w:t>Pytanie 11</w:t>
      </w:r>
    </w:p>
    <w:p w:rsidR="0072129F" w:rsidRPr="0072129F" w:rsidRDefault="0072129F" w:rsidP="0072129F">
      <w:pPr>
        <w:jc w:val="both"/>
        <w:rPr>
          <w:rFonts w:ascii="Tahoma" w:hAnsi="Tahoma" w:cs="Tahoma"/>
          <w:sz w:val="20"/>
          <w:lang w:eastAsia="pl-PL"/>
        </w:rPr>
      </w:pPr>
      <w:r w:rsidRPr="0072129F">
        <w:rPr>
          <w:rFonts w:ascii="Tahoma" w:hAnsi="Tahoma" w:cs="Tahoma"/>
          <w:sz w:val="20"/>
          <w:lang w:eastAsia="pl-PL"/>
        </w:rPr>
        <w:t>Prosimy o przyjęcie następującej treści Klauzuli szkód w środowisku</w:t>
      </w:r>
    </w:p>
    <w:p w:rsidR="0072129F" w:rsidRPr="0072129F" w:rsidRDefault="0072129F" w:rsidP="0072129F">
      <w:pPr>
        <w:jc w:val="both"/>
        <w:rPr>
          <w:rFonts w:ascii="Tahoma" w:hAnsi="Tahoma" w:cs="Tahoma"/>
          <w:sz w:val="20"/>
          <w:lang w:eastAsia="pl-PL"/>
        </w:rPr>
      </w:pPr>
    </w:p>
    <w:p w:rsidR="0072129F" w:rsidRPr="0072129F" w:rsidRDefault="0072129F" w:rsidP="0072129F">
      <w:pPr>
        <w:jc w:val="both"/>
        <w:rPr>
          <w:rFonts w:ascii="Tahoma" w:hAnsi="Tahoma" w:cs="Tahoma"/>
          <w:sz w:val="20"/>
          <w:lang w:eastAsia="pl-PL"/>
        </w:rPr>
      </w:pPr>
      <w:r w:rsidRPr="0072129F">
        <w:rPr>
          <w:rFonts w:ascii="Tahoma" w:hAnsi="Tahoma" w:cs="Tahoma"/>
          <w:sz w:val="20"/>
          <w:lang w:eastAsia="pl-PL"/>
        </w:rPr>
        <w:t>Klauzula - szkody środowisku</w:t>
      </w:r>
    </w:p>
    <w:p w:rsidR="0072129F" w:rsidRPr="0072129F" w:rsidRDefault="0072129F" w:rsidP="0072129F">
      <w:pPr>
        <w:jc w:val="both"/>
        <w:rPr>
          <w:rFonts w:ascii="Tahoma" w:hAnsi="Tahoma" w:cs="Tahoma"/>
          <w:sz w:val="20"/>
          <w:lang w:eastAsia="pl-PL"/>
        </w:rPr>
      </w:pPr>
      <w:r w:rsidRPr="0072129F">
        <w:rPr>
          <w:rFonts w:ascii="Tahoma" w:hAnsi="Tahoma" w:cs="Tahoma"/>
          <w:sz w:val="20"/>
          <w:lang w:eastAsia="pl-PL"/>
        </w:rPr>
        <w:t>1.</w:t>
      </w:r>
      <w:r w:rsidRPr="0072129F">
        <w:rPr>
          <w:rFonts w:ascii="Tahoma" w:hAnsi="Tahoma" w:cs="Tahoma"/>
          <w:sz w:val="20"/>
          <w:lang w:eastAsia="pl-PL"/>
        </w:rPr>
        <w:tab/>
        <w:t>Z zachowaniem pozostałych, nie zmienionych niniejszą klauzulą, postanowień umowy ubezpieczenia określonych we wniosku i w Ogólnych Warunkach Ubezpieczenia Odpowiedzialności Cywilnej, strony postanowiły rozszerzyć zakres ubezpieczenia o szkody w mieniu lub na osobie poniesione przez osoby trzecie oraz koszty usunięcia substancji zanieczyszczających z gleby (pod warunkiem że do poniesienia ich Ubezpieczający został zobowiązany decyzją administracyjną upoważnionych do tego organów), powstałe w wyniku wyładowania, rozproszenia, wypuszczenia lub wydzielenia się (wycieku) dymu, pary, sadzy, kwasów, zasad, toksycznych chemikaliów (płynnych lub gazowych), zbędnych materiałów lub innych substancji do gleby, atmosfery bądź ciągu lub zbiornika wodnego na powierzchni lub w głębi gruntu, o ile zostały spełnione łącznie wszystkie poniższe warunki:</w:t>
      </w:r>
    </w:p>
    <w:p w:rsidR="0072129F" w:rsidRPr="0072129F" w:rsidRDefault="0072129F" w:rsidP="0072129F">
      <w:pPr>
        <w:jc w:val="both"/>
        <w:rPr>
          <w:rFonts w:ascii="Tahoma" w:hAnsi="Tahoma" w:cs="Tahoma"/>
          <w:sz w:val="20"/>
          <w:lang w:eastAsia="pl-PL"/>
        </w:rPr>
      </w:pPr>
      <w:r w:rsidRPr="0072129F">
        <w:rPr>
          <w:rFonts w:ascii="Tahoma" w:hAnsi="Tahoma" w:cs="Tahoma"/>
          <w:sz w:val="20"/>
          <w:lang w:eastAsia="pl-PL"/>
        </w:rPr>
        <w:t>1)</w:t>
      </w:r>
      <w:r w:rsidRPr="0072129F">
        <w:rPr>
          <w:rFonts w:ascii="Tahoma" w:hAnsi="Tahoma" w:cs="Tahoma"/>
          <w:sz w:val="20"/>
          <w:lang w:eastAsia="pl-PL"/>
        </w:rPr>
        <w:tab/>
        <w:t>przyczyną wyładowania, rozproszenia, wypuszczenia lub wydzielenia się jest zdarzenie nagłe i przypadkowe, nie zamierzone ani nie przewidziane przez Ubezpieczającego przy zachowaniu należytej staranności w prowadzeniu przedsiębiorstwa,</w:t>
      </w:r>
    </w:p>
    <w:p w:rsidR="0072129F" w:rsidRPr="0072129F" w:rsidRDefault="0072129F" w:rsidP="0072129F">
      <w:pPr>
        <w:jc w:val="both"/>
        <w:rPr>
          <w:rFonts w:ascii="Tahoma" w:hAnsi="Tahoma" w:cs="Tahoma"/>
          <w:sz w:val="20"/>
          <w:lang w:eastAsia="pl-PL"/>
        </w:rPr>
      </w:pPr>
      <w:r w:rsidRPr="0072129F">
        <w:rPr>
          <w:rFonts w:ascii="Tahoma" w:hAnsi="Tahoma" w:cs="Tahoma"/>
          <w:sz w:val="20"/>
          <w:lang w:eastAsia="pl-PL"/>
        </w:rPr>
        <w:t>2)</w:t>
      </w:r>
      <w:r w:rsidRPr="0072129F">
        <w:rPr>
          <w:rFonts w:ascii="Tahoma" w:hAnsi="Tahoma" w:cs="Tahoma"/>
          <w:sz w:val="20"/>
          <w:lang w:eastAsia="pl-PL"/>
        </w:rPr>
        <w:tab/>
        <w:t>przyczyna powstania szkody jest bezsporna,</w:t>
      </w:r>
    </w:p>
    <w:p w:rsidR="0072129F" w:rsidRPr="0072129F" w:rsidRDefault="0072129F" w:rsidP="0072129F">
      <w:pPr>
        <w:jc w:val="both"/>
        <w:rPr>
          <w:rFonts w:ascii="Tahoma" w:hAnsi="Tahoma" w:cs="Tahoma"/>
          <w:sz w:val="20"/>
          <w:lang w:eastAsia="pl-PL"/>
        </w:rPr>
      </w:pPr>
      <w:r w:rsidRPr="0072129F">
        <w:rPr>
          <w:rFonts w:ascii="Tahoma" w:hAnsi="Tahoma" w:cs="Tahoma"/>
          <w:sz w:val="20"/>
          <w:lang w:eastAsia="pl-PL"/>
        </w:rPr>
        <w:t>3)</w:t>
      </w:r>
      <w:r w:rsidRPr="0072129F">
        <w:rPr>
          <w:rFonts w:ascii="Tahoma" w:hAnsi="Tahoma" w:cs="Tahoma"/>
          <w:sz w:val="20"/>
          <w:lang w:eastAsia="pl-PL"/>
        </w:rPr>
        <w:tab/>
        <w:t>szkoda powstała wskutek działania lub zaniechania Ubezpieczającego w ramach ubezpieczonej działalności gospodarczej,</w:t>
      </w:r>
    </w:p>
    <w:p w:rsidR="0072129F" w:rsidRPr="0072129F" w:rsidRDefault="0072129F" w:rsidP="0072129F">
      <w:pPr>
        <w:jc w:val="both"/>
        <w:rPr>
          <w:rFonts w:ascii="Tahoma" w:hAnsi="Tahoma" w:cs="Tahoma"/>
          <w:sz w:val="20"/>
          <w:lang w:eastAsia="pl-PL"/>
        </w:rPr>
      </w:pPr>
      <w:r w:rsidRPr="0072129F">
        <w:rPr>
          <w:rFonts w:ascii="Tahoma" w:hAnsi="Tahoma" w:cs="Tahoma"/>
          <w:sz w:val="20"/>
          <w:lang w:eastAsia="pl-PL"/>
        </w:rPr>
        <w:t>4)</w:t>
      </w:r>
      <w:r w:rsidRPr="0072129F">
        <w:rPr>
          <w:rFonts w:ascii="Tahoma" w:hAnsi="Tahoma" w:cs="Tahoma"/>
          <w:sz w:val="20"/>
          <w:lang w:eastAsia="pl-PL"/>
        </w:rPr>
        <w:tab/>
        <w:t xml:space="preserve">początek zdarzenia wyrządzającego szkodę miał miejsce w okresie odpowiedzialności </w:t>
      </w:r>
      <w:r>
        <w:rPr>
          <w:rFonts w:ascii="Tahoma" w:hAnsi="Tahoma" w:cs="Tahoma"/>
          <w:sz w:val="20"/>
          <w:lang w:eastAsia="pl-PL"/>
        </w:rPr>
        <w:t>zakładu ubezpieczeń</w:t>
      </w:r>
      <w:r w:rsidRPr="0072129F">
        <w:rPr>
          <w:rFonts w:ascii="Tahoma" w:hAnsi="Tahoma" w:cs="Tahoma"/>
          <w:sz w:val="20"/>
          <w:lang w:eastAsia="pl-PL"/>
        </w:rPr>
        <w:t xml:space="preserve"> Polska, a pierwsza szkoda powstała i ujawniła się w okresie odpowiedzialności </w:t>
      </w:r>
      <w:r>
        <w:rPr>
          <w:rFonts w:ascii="Tahoma" w:hAnsi="Tahoma" w:cs="Tahoma"/>
          <w:sz w:val="20"/>
          <w:lang w:eastAsia="pl-PL"/>
        </w:rPr>
        <w:t>zakładu ubezpieczeń</w:t>
      </w:r>
      <w:r w:rsidRPr="0072129F">
        <w:rPr>
          <w:rFonts w:ascii="Tahoma" w:hAnsi="Tahoma" w:cs="Tahoma"/>
          <w:sz w:val="20"/>
          <w:lang w:eastAsia="pl-PL"/>
        </w:rPr>
        <w:t xml:space="preserve"> z umowy obowiązującej w chwili wystąpienia początku zdarzenia, nie później jednak niż w ciągu 72 godzin od początku zdarzenia,</w:t>
      </w:r>
    </w:p>
    <w:p w:rsidR="0072129F" w:rsidRPr="0072129F" w:rsidRDefault="0072129F" w:rsidP="0072129F">
      <w:pPr>
        <w:jc w:val="both"/>
        <w:rPr>
          <w:rFonts w:ascii="Tahoma" w:hAnsi="Tahoma" w:cs="Tahoma"/>
          <w:sz w:val="20"/>
          <w:lang w:eastAsia="pl-PL"/>
        </w:rPr>
      </w:pPr>
      <w:r w:rsidRPr="0072129F">
        <w:rPr>
          <w:rFonts w:ascii="Tahoma" w:hAnsi="Tahoma" w:cs="Tahoma"/>
          <w:sz w:val="20"/>
          <w:lang w:eastAsia="pl-PL"/>
        </w:rPr>
        <w:t>5)</w:t>
      </w:r>
      <w:r w:rsidRPr="0072129F">
        <w:rPr>
          <w:rFonts w:ascii="Tahoma" w:hAnsi="Tahoma" w:cs="Tahoma"/>
          <w:sz w:val="20"/>
          <w:lang w:eastAsia="pl-PL"/>
        </w:rPr>
        <w:tab/>
        <w:t>zdarzenie zostało potwierdzone protokołem służby ochrony środowiska, straży pożarnej lub policji.</w:t>
      </w:r>
    </w:p>
    <w:p w:rsidR="0072129F" w:rsidRPr="0072129F" w:rsidRDefault="0072129F" w:rsidP="0072129F">
      <w:pPr>
        <w:jc w:val="both"/>
        <w:rPr>
          <w:rFonts w:ascii="Tahoma" w:hAnsi="Tahoma" w:cs="Tahoma"/>
          <w:sz w:val="20"/>
          <w:lang w:eastAsia="pl-PL"/>
        </w:rPr>
      </w:pPr>
      <w:r w:rsidRPr="0072129F">
        <w:rPr>
          <w:rFonts w:ascii="Tahoma" w:hAnsi="Tahoma" w:cs="Tahoma"/>
          <w:sz w:val="20"/>
          <w:lang w:eastAsia="pl-PL"/>
        </w:rPr>
        <w:t>2.</w:t>
      </w:r>
      <w:r w:rsidRPr="0072129F">
        <w:rPr>
          <w:rFonts w:ascii="Tahoma" w:hAnsi="Tahoma" w:cs="Tahoma"/>
          <w:sz w:val="20"/>
          <w:lang w:eastAsia="pl-PL"/>
        </w:rPr>
        <w:tab/>
        <w:t>Ubezpieczenie obejmuje określone w niniejszej klauzuli koszty niezależnie od tego, czy zanieczyszczone mienie stanowiło własność określonej osoby, czy nie.</w:t>
      </w:r>
    </w:p>
    <w:p w:rsidR="00DB0AC7" w:rsidRDefault="0072129F" w:rsidP="0072129F">
      <w:pPr>
        <w:jc w:val="both"/>
        <w:rPr>
          <w:rFonts w:ascii="Tahoma" w:hAnsi="Tahoma" w:cs="Tahoma"/>
          <w:sz w:val="20"/>
          <w:lang w:eastAsia="pl-PL"/>
        </w:rPr>
      </w:pPr>
      <w:r w:rsidRPr="0072129F">
        <w:rPr>
          <w:rFonts w:ascii="Tahoma" w:hAnsi="Tahoma" w:cs="Tahoma"/>
          <w:sz w:val="20"/>
          <w:lang w:eastAsia="pl-PL"/>
        </w:rPr>
        <w:t>3.</w:t>
      </w:r>
      <w:r w:rsidRPr="0072129F">
        <w:rPr>
          <w:rFonts w:ascii="Tahoma" w:hAnsi="Tahoma" w:cs="Tahoma"/>
          <w:sz w:val="20"/>
          <w:lang w:eastAsia="pl-PL"/>
        </w:rPr>
        <w:tab/>
        <w:t>Ubezpieczenie nie obejmuje kosztów przywrócenia środowiska do stanu sprzed zdarzenia (z wyjątkiem kosztów, o których mowa w ust. 1), a także czystych strat finansowych oraz kosztów usunięcia substancji zanieczyszczających z gleby, wody lub innych składników majątku stanowiących własność albo użytkowanych przez Ubezpieczającego.</w:t>
      </w:r>
    </w:p>
    <w:p w:rsidR="0072129F" w:rsidRDefault="0072129F" w:rsidP="00DB0AC7">
      <w:pPr>
        <w:jc w:val="both"/>
        <w:rPr>
          <w:rFonts w:ascii="Tahoma" w:eastAsia="Arial" w:hAnsi="Tahoma" w:cs="Tahoma"/>
          <w:b/>
          <w:bCs/>
          <w:sz w:val="20"/>
        </w:rPr>
      </w:pPr>
    </w:p>
    <w:p w:rsidR="00DB0AC7" w:rsidRPr="00C807C0" w:rsidRDefault="00DB0AC7" w:rsidP="00DB0AC7">
      <w:pPr>
        <w:jc w:val="both"/>
        <w:rPr>
          <w:rFonts w:ascii="Tahoma" w:eastAsia="Arial" w:hAnsi="Tahoma" w:cs="Tahoma"/>
          <w:b/>
          <w:bCs/>
          <w:sz w:val="20"/>
        </w:rPr>
      </w:pPr>
      <w:r w:rsidRPr="00C807C0">
        <w:rPr>
          <w:rFonts w:ascii="Tahoma" w:eastAsia="Arial" w:hAnsi="Tahoma" w:cs="Tahoma"/>
          <w:b/>
          <w:bCs/>
          <w:sz w:val="20"/>
        </w:rPr>
        <w:t xml:space="preserve">Odpowiedź: </w:t>
      </w:r>
    </w:p>
    <w:p w:rsidR="00DB0AC7" w:rsidRDefault="008B32EB" w:rsidP="00DB0AC7">
      <w:pPr>
        <w:jc w:val="both"/>
        <w:rPr>
          <w:rFonts w:ascii="Tahoma" w:hAnsi="Tahoma" w:cs="Tahoma"/>
          <w:b/>
          <w:sz w:val="20"/>
        </w:rPr>
      </w:pPr>
      <w:r>
        <w:rPr>
          <w:rFonts w:ascii="Tahoma" w:hAnsi="Tahoma" w:cs="Tahoma"/>
          <w:b/>
          <w:sz w:val="20"/>
        </w:rPr>
        <w:t>Zamawiający nie wyraża zgody.</w:t>
      </w:r>
    </w:p>
    <w:p w:rsidR="008B32EB" w:rsidRDefault="008B32EB" w:rsidP="00DB0AC7">
      <w:pPr>
        <w:jc w:val="both"/>
        <w:rPr>
          <w:rFonts w:ascii="Tahoma" w:hAnsi="Tahoma" w:cs="Tahoma"/>
          <w:b/>
          <w:sz w:val="20"/>
        </w:rPr>
      </w:pPr>
    </w:p>
    <w:p w:rsidR="00DB0AC7" w:rsidRDefault="00DB0AC7" w:rsidP="00DB0AC7">
      <w:pPr>
        <w:jc w:val="both"/>
        <w:rPr>
          <w:rFonts w:ascii="Tahoma" w:hAnsi="Tahoma" w:cs="Tahoma"/>
          <w:b/>
          <w:sz w:val="20"/>
        </w:rPr>
      </w:pPr>
    </w:p>
    <w:p w:rsidR="00DB0AC7" w:rsidRPr="00C807C0" w:rsidRDefault="00DB0AC7" w:rsidP="00DB0AC7">
      <w:pPr>
        <w:jc w:val="both"/>
        <w:rPr>
          <w:rFonts w:ascii="Tahoma" w:hAnsi="Tahoma" w:cs="Tahoma"/>
          <w:b/>
          <w:sz w:val="20"/>
        </w:rPr>
      </w:pPr>
      <w:r w:rsidRPr="00C807C0">
        <w:rPr>
          <w:rFonts w:ascii="Tahoma" w:hAnsi="Tahoma" w:cs="Tahoma"/>
          <w:b/>
          <w:sz w:val="20"/>
        </w:rPr>
        <w:t>Pytanie 12</w:t>
      </w:r>
    </w:p>
    <w:p w:rsidR="008B32EB" w:rsidRPr="008B32EB" w:rsidRDefault="008B32EB" w:rsidP="008B32EB">
      <w:pPr>
        <w:jc w:val="both"/>
        <w:rPr>
          <w:rFonts w:ascii="Tahoma" w:eastAsia="ArialNarrow" w:hAnsi="Tahoma" w:cs="Tahoma"/>
          <w:sz w:val="20"/>
        </w:rPr>
      </w:pPr>
      <w:r w:rsidRPr="008B32EB">
        <w:rPr>
          <w:rFonts w:ascii="Tahoma" w:eastAsia="ArialNarrow" w:hAnsi="Tahoma" w:cs="Tahoma"/>
          <w:sz w:val="20"/>
        </w:rPr>
        <w:t>Prosimy o potwierdzenie, że Zamawiający nie prowadzi/nie nadzoruje lub nie będzie prowadzić/nadzorować w najbliższym roku wysypiskiem /składowiskiem odpadów.</w:t>
      </w:r>
    </w:p>
    <w:p w:rsidR="008B32EB" w:rsidRPr="008B32EB" w:rsidRDefault="008B32EB" w:rsidP="008B32EB">
      <w:pPr>
        <w:jc w:val="both"/>
        <w:rPr>
          <w:rFonts w:ascii="Tahoma" w:eastAsia="ArialNarrow" w:hAnsi="Tahoma" w:cs="Tahoma"/>
          <w:sz w:val="20"/>
        </w:rPr>
      </w:pPr>
      <w:r w:rsidRPr="008B32EB">
        <w:rPr>
          <w:rFonts w:ascii="Tahoma" w:eastAsia="ArialNarrow" w:hAnsi="Tahoma" w:cs="Tahoma"/>
          <w:sz w:val="20"/>
        </w:rPr>
        <w:t>Jeśli składowisko odpadów jest lub będzie prowadzone/nadzorowane, to prosimy o podanie rodzaju odpadów – według poniższego wykazu</w:t>
      </w:r>
    </w:p>
    <w:p w:rsidR="008B32EB" w:rsidRPr="008B32EB" w:rsidRDefault="008B32EB" w:rsidP="008B32EB">
      <w:pPr>
        <w:jc w:val="both"/>
        <w:rPr>
          <w:rFonts w:ascii="Tahoma" w:eastAsia="ArialNarrow" w:hAnsi="Tahoma" w:cs="Tahoma"/>
          <w:sz w:val="20"/>
        </w:rPr>
      </w:pPr>
    </w:p>
    <w:p w:rsidR="008B32EB" w:rsidRPr="008B32EB" w:rsidRDefault="008B32EB" w:rsidP="008B32EB">
      <w:pPr>
        <w:jc w:val="both"/>
        <w:rPr>
          <w:rFonts w:ascii="Tahoma" w:eastAsia="ArialNarrow" w:hAnsi="Tahoma" w:cs="Tahoma"/>
          <w:sz w:val="20"/>
        </w:rPr>
      </w:pPr>
      <w:r w:rsidRPr="008B32EB">
        <w:rPr>
          <w:rFonts w:ascii="Tahoma" w:eastAsia="ArialNarrow" w:hAnsi="Tahoma" w:cs="Tahoma"/>
          <w:sz w:val="20"/>
        </w:rPr>
        <w:lastRenderedPageBreak/>
        <w:t>19 13 07*   odpady ciekłe i wodniste  koncentraty z rekultywacji wód gruntowych, zawierające substancje niebezpieczne</w:t>
      </w:r>
    </w:p>
    <w:p w:rsidR="008B32EB" w:rsidRPr="008B32EB" w:rsidRDefault="008B32EB" w:rsidP="008B32EB">
      <w:pPr>
        <w:jc w:val="both"/>
        <w:rPr>
          <w:rFonts w:ascii="Tahoma" w:eastAsia="ArialNarrow" w:hAnsi="Tahoma" w:cs="Tahoma"/>
          <w:sz w:val="20"/>
        </w:rPr>
      </w:pPr>
      <w:r w:rsidRPr="008B32EB">
        <w:rPr>
          <w:rFonts w:ascii="Tahoma" w:eastAsia="ArialNarrow" w:hAnsi="Tahoma" w:cs="Tahoma"/>
          <w:sz w:val="20"/>
        </w:rPr>
        <w:t>19 13 08    odpady ciekłe i wodniste  koncentraty z rekultywacji wód gruntowych, zawierające substancje inne niż wymienione w 19 13 07</w:t>
      </w:r>
    </w:p>
    <w:p w:rsidR="008B32EB" w:rsidRPr="008B32EB" w:rsidRDefault="008B32EB" w:rsidP="008B32EB">
      <w:pPr>
        <w:jc w:val="both"/>
        <w:rPr>
          <w:rFonts w:ascii="Tahoma" w:eastAsia="ArialNarrow" w:hAnsi="Tahoma" w:cs="Tahoma"/>
          <w:sz w:val="20"/>
        </w:rPr>
      </w:pPr>
    </w:p>
    <w:p w:rsidR="008B32EB" w:rsidRPr="008B32EB" w:rsidRDefault="008B32EB" w:rsidP="008B32EB">
      <w:pPr>
        <w:jc w:val="both"/>
        <w:rPr>
          <w:rFonts w:ascii="Tahoma" w:eastAsia="ArialNarrow" w:hAnsi="Tahoma" w:cs="Tahoma"/>
          <w:sz w:val="20"/>
        </w:rPr>
      </w:pPr>
      <w:r w:rsidRPr="008B32EB">
        <w:rPr>
          <w:rFonts w:ascii="Tahoma" w:eastAsia="ArialNarrow" w:hAnsi="Tahoma" w:cs="Tahoma"/>
          <w:sz w:val="20"/>
        </w:rPr>
        <w:t>20</w:t>
      </w:r>
      <w:r w:rsidRPr="008B32EB">
        <w:rPr>
          <w:rFonts w:ascii="Tahoma" w:eastAsia="ArialNarrow" w:hAnsi="Tahoma" w:cs="Tahoma"/>
          <w:sz w:val="20"/>
        </w:rPr>
        <w:tab/>
        <w:t>ODPADY KOMUNALNE (odpady  gospodarstw domowych i podobne handlowe, przemysłowe i instytucjonalne odpady) łącznie z frakcjami gromadzonymi selektywnie</w:t>
      </w:r>
    </w:p>
    <w:p w:rsidR="008B32EB" w:rsidRPr="008B32EB" w:rsidRDefault="008B32EB" w:rsidP="008B32EB">
      <w:pPr>
        <w:jc w:val="both"/>
        <w:rPr>
          <w:rFonts w:ascii="Tahoma" w:eastAsia="ArialNarrow" w:hAnsi="Tahoma" w:cs="Tahoma"/>
          <w:sz w:val="20"/>
        </w:rPr>
      </w:pPr>
    </w:p>
    <w:p w:rsidR="008B32EB" w:rsidRPr="008B32EB" w:rsidRDefault="008B32EB" w:rsidP="008B32EB">
      <w:pPr>
        <w:jc w:val="both"/>
        <w:rPr>
          <w:rFonts w:ascii="Tahoma" w:eastAsia="ArialNarrow" w:hAnsi="Tahoma" w:cs="Tahoma"/>
          <w:sz w:val="20"/>
        </w:rPr>
      </w:pPr>
      <w:r w:rsidRPr="008B32EB">
        <w:rPr>
          <w:rFonts w:ascii="Tahoma" w:eastAsia="ArialNarrow" w:hAnsi="Tahoma" w:cs="Tahoma"/>
          <w:sz w:val="20"/>
        </w:rPr>
        <w:t>20 01 frakcje selektywnie gromadzone (wyjątek 15 01)</w:t>
      </w:r>
    </w:p>
    <w:p w:rsidR="008B32EB" w:rsidRPr="008B32EB" w:rsidRDefault="008B32EB" w:rsidP="008B32EB">
      <w:pPr>
        <w:jc w:val="both"/>
        <w:rPr>
          <w:rFonts w:ascii="Tahoma" w:eastAsia="ArialNarrow" w:hAnsi="Tahoma" w:cs="Tahoma"/>
          <w:sz w:val="20"/>
        </w:rPr>
      </w:pPr>
      <w:r w:rsidRPr="008B32EB">
        <w:rPr>
          <w:rFonts w:ascii="Tahoma" w:eastAsia="ArialNarrow" w:hAnsi="Tahoma" w:cs="Tahoma"/>
          <w:sz w:val="20"/>
        </w:rPr>
        <w:t>20 01 01 papier i tektura</w:t>
      </w:r>
    </w:p>
    <w:p w:rsidR="008B32EB" w:rsidRPr="008B32EB" w:rsidRDefault="008B32EB" w:rsidP="008B32EB">
      <w:pPr>
        <w:jc w:val="both"/>
        <w:rPr>
          <w:rFonts w:ascii="Tahoma" w:eastAsia="ArialNarrow" w:hAnsi="Tahoma" w:cs="Tahoma"/>
          <w:sz w:val="20"/>
        </w:rPr>
      </w:pPr>
      <w:r w:rsidRPr="008B32EB">
        <w:rPr>
          <w:rFonts w:ascii="Tahoma" w:eastAsia="ArialNarrow" w:hAnsi="Tahoma" w:cs="Tahoma"/>
          <w:sz w:val="20"/>
        </w:rPr>
        <w:t>20 01 02  szkło</w:t>
      </w:r>
    </w:p>
    <w:p w:rsidR="008B32EB" w:rsidRPr="008B32EB" w:rsidRDefault="008B32EB" w:rsidP="008B32EB">
      <w:pPr>
        <w:jc w:val="both"/>
        <w:rPr>
          <w:rFonts w:ascii="Tahoma" w:eastAsia="ArialNarrow" w:hAnsi="Tahoma" w:cs="Tahoma"/>
          <w:sz w:val="20"/>
        </w:rPr>
      </w:pPr>
      <w:r w:rsidRPr="008B32EB">
        <w:rPr>
          <w:rFonts w:ascii="Tahoma" w:eastAsia="ArialNarrow" w:hAnsi="Tahoma" w:cs="Tahoma"/>
          <w:sz w:val="20"/>
        </w:rPr>
        <w:t>20 01 08 odpady kuchenne i stołówkowe ulegające biodegradacji</w:t>
      </w:r>
    </w:p>
    <w:p w:rsidR="008B32EB" w:rsidRPr="008B32EB" w:rsidRDefault="008B32EB" w:rsidP="008B32EB">
      <w:pPr>
        <w:jc w:val="both"/>
        <w:rPr>
          <w:rFonts w:ascii="Tahoma" w:eastAsia="ArialNarrow" w:hAnsi="Tahoma" w:cs="Tahoma"/>
          <w:sz w:val="20"/>
        </w:rPr>
      </w:pPr>
      <w:r w:rsidRPr="008B32EB">
        <w:rPr>
          <w:rFonts w:ascii="Tahoma" w:eastAsia="ArialNarrow" w:hAnsi="Tahoma" w:cs="Tahoma"/>
          <w:sz w:val="20"/>
        </w:rPr>
        <w:t>20 01 10 ubrania</w:t>
      </w:r>
    </w:p>
    <w:p w:rsidR="008B32EB" w:rsidRPr="008B32EB" w:rsidRDefault="008B32EB" w:rsidP="008B32EB">
      <w:pPr>
        <w:jc w:val="both"/>
        <w:rPr>
          <w:rFonts w:ascii="Tahoma" w:eastAsia="ArialNarrow" w:hAnsi="Tahoma" w:cs="Tahoma"/>
          <w:sz w:val="20"/>
        </w:rPr>
      </w:pPr>
      <w:r w:rsidRPr="008B32EB">
        <w:rPr>
          <w:rFonts w:ascii="Tahoma" w:eastAsia="ArialNarrow" w:hAnsi="Tahoma" w:cs="Tahoma"/>
          <w:sz w:val="20"/>
        </w:rPr>
        <w:t>20 01 11 wyroby włókiennicze</w:t>
      </w:r>
    </w:p>
    <w:p w:rsidR="008B32EB" w:rsidRPr="008B32EB" w:rsidRDefault="008B32EB" w:rsidP="008B32EB">
      <w:pPr>
        <w:jc w:val="both"/>
        <w:rPr>
          <w:rFonts w:ascii="Tahoma" w:eastAsia="ArialNarrow" w:hAnsi="Tahoma" w:cs="Tahoma"/>
          <w:sz w:val="20"/>
        </w:rPr>
      </w:pPr>
      <w:r w:rsidRPr="008B32EB">
        <w:rPr>
          <w:rFonts w:ascii="Tahoma" w:eastAsia="ArialNarrow" w:hAnsi="Tahoma" w:cs="Tahoma"/>
          <w:sz w:val="20"/>
        </w:rPr>
        <w:t>20 01 13* rozpuszczalniki</w:t>
      </w:r>
    </w:p>
    <w:p w:rsidR="008B32EB" w:rsidRPr="008B32EB" w:rsidRDefault="008B32EB" w:rsidP="008B32EB">
      <w:pPr>
        <w:jc w:val="both"/>
        <w:rPr>
          <w:rFonts w:ascii="Tahoma" w:eastAsia="ArialNarrow" w:hAnsi="Tahoma" w:cs="Tahoma"/>
          <w:sz w:val="20"/>
        </w:rPr>
      </w:pPr>
      <w:r w:rsidRPr="008B32EB">
        <w:rPr>
          <w:rFonts w:ascii="Tahoma" w:eastAsia="ArialNarrow" w:hAnsi="Tahoma" w:cs="Tahoma"/>
          <w:sz w:val="20"/>
        </w:rPr>
        <w:t>20 01 14*  kwasy</w:t>
      </w:r>
    </w:p>
    <w:p w:rsidR="008B32EB" w:rsidRPr="008B32EB" w:rsidRDefault="008B32EB" w:rsidP="008B32EB">
      <w:pPr>
        <w:jc w:val="both"/>
        <w:rPr>
          <w:rFonts w:ascii="Tahoma" w:eastAsia="ArialNarrow" w:hAnsi="Tahoma" w:cs="Tahoma"/>
          <w:sz w:val="20"/>
        </w:rPr>
      </w:pPr>
      <w:r w:rsidRPr="008B32EB">
        <w:rPr>
          <w:rFonts w:ascii="Tahoma" w:eastAsia="ArialNarrow" w:hAnsi="Tahoma" w:cs="Tahoma"/>
          <w:sz w:val="20"/>
        </w:rPr>
        <w:t>20 01 15*  alkalia</w:t>
      </w:r>
    </w:p>
    <w:p w:rsidR="008B32EB" w:rsidRPr="008B32EB" w:rsidRDefault="008B32EB" w:rsidP="008B32EB">
      <w:pPr>
        <w:jc w:val="both"/>
        <w:rPr>
          <w:rFonts w:ascii="Tahoma" w:eastAsia="ArialNarrow" w:hAnsi="Tahoma" w:cs="Tahoma"/>
          <w:sz w:val="20"/>
        </w:rPr>
      </w:pPr>
      <w:r w:rsidRPr="008B32EB">
        <w:rPr>
          <w:rFonts w:ascii="Tahoma" w:eastAsia="ArialNarrow" w:hAnsi="Tahoma" w:cs="Tahoma"/>
          <w:sz w:val="20"/>
        </w:rPr>
        <w:t>20 01 17* Fotochemikalia</w:t>
      </w:r>
    </w:p>
    <w:p w:rsidR="008B32EB" w:rsidRPr="008B32EB" w:rsidRDefault="008B32EB" w:rsidP="008B32EB">
      <w:pPr>
        <w:jc w:val="both"/>
        <w:rPr>
          <w:rFonts w:ascii="Tahoma" w:eastAsia="ArialNarrow" w:hAnsi="Tahoma" w:cs="Tahoma"/>
          <w:sz w:val="20"/>
        </w:rPr>
      </w:pPr>
      <w:r w:rsidRPr="008B32EB">
        <w:rPr>
          <w:rFonts w:ascii="Tahoma" w:eastAsia="ArialNarrow" w:hAnsi="Tahoma" w:cs="Tahoma"/>
          <w:sz w:val="20"/>
        </w:rPr>
        <w:t>20 01 19* Pestycydy</w:t>
      </w:r>
    </w:p>
    <w:p w:rsidR="008B32EB" w:rsidRPr="008B32EB" w:rsidRDefault="008B32EB" w:rsidP="008B32EB">
      <w:pPr>
        <w:jc w:val="both"/>
        <w:rPr>
          <w:rFonts w:ascii="Tahoma" w:eastAsia="ArialNarrow" w:hAnsi="Tahoma" w:cs="Tahoma"/>
          <w:sz w:val="20"/>
        </w:rPr>
      </w:pPr>
      <w:r w:rsidRPr="008B32EB">
        <w:rPr>
          <w:rFonts w:ascii="Tahoma" w:eastAsia="ArialNarrow" w:hAnsi="Tahoma" w:cs="Tahoma"/>
          <w:sz w:val="20"/>
        </w:rPr>
        <w:t>20 01 21*  świetlówki i inne odpady zawierające rtęć</w:t>
      </w:r>
    </w:p>
    <w:p w:rsidR="008B32EB" w:rsidRPr="008B32EB" w:rsidRDefault="008B32EB" w:rsidP="008B32EB">
      <w:pPr>
        <w:jc w:val="both"/>
        <w:rPr>
          <w:rFonts w:ascii="Tahoma" w:eastAsia="ArialNarrow" w:hAnsi="Tahoma" w:cs="Tahoma"/>
          <w:sz w:val="20"/>
        </w:rPr>
      </w:pPr>
      <w:r w:rsidRPr="008B32EB">
        <w:rPr>
          <w:rFonts w:ascii="Tahoma" w:eastAsia="ArialNarrow" w:hAnsi="Tahoma" w:cs="Tahoma"/>
          <w:sz w:val="20"/>
        </w:rPr>
        <w:t>20 01 23*  zużyte urządzenia zawierające chlorofluorowęglowodory</w:t>
      </w:r>
    </w:p>
    <w:p w:rsidR="008B32EB" w:rsidRPr="008B32EB" w:rsidRDefault="008B32EB" w:rsidP="008B32EB">
      <w:pPr>
        <w:jc w:val="both"/>
        <w:rPr>
          <w:rFonts w:ascii="Tahoma" w:eastAsia="ArialNarrow" w:hAnsi="Tahoma" w:cs="Tahoma"/>
          <w:sz w:val="20"/>
        </w:rPr>
      </w:pPr>
      <w:r w:rsidRPr="008B32EB">
        <w:rPr>
          <w:rFonts w:ascii="Tahoma" w:eastAsia="ArialNarrow" w:hAnsi="Tahoma" w:cs="Tahoma"/>
          <w:sz w:val="20"/>
        </w:rPr>
        <w:t>20 01 25 Oleje i tłuszcze jadalne</w:t>
      </w:r>
    </w:p>
    <w:p w:rsidR="008B32EB" w:rsidRPr="008B32EB" w:rsidRDefault="008B32EB" w:rsidP="008B32EB">
      <w:pPr>
        <w:jc w:val="both"/>
        <w:rPr>
          <w:rFonts w:ascii="Tahoma" w:eastAsia="ArialNarrow" w:hAnsi="Tahoma" w:cs="Tahoma"/>
          <w:sz w:val="20"/>
        </w:rPr>
      </w:pPr>
      <w:r w:rsidRPr="008B32EB">
        <w:rPr>
          <w:rFonts w:ascii="Tahoma" w:eastAsia="ArialNarrow" w:hAnsi="Tahoma" w:cs="Tahoma"/>
          <w:sz w:val="20"/>
        </w:rPr>
        <w:t>20 01 26* Oleje i tłuszcze inne niż wymienione w 20 01 25</w:t>
      </w:r>
    </w:p>
    <w:p w:rsidR="008B32EB" w:rsidRPr="008B32EB" w:rsidRDefault="008B32EB" w:rsidP="008B32EB">
      <w:pPr>
        <w:jc w:val="both"/>
        <w:rPr>
          <w:rFonts w:ascii="Tahoma" w:eastAsia="ArialNarrow" w:hAnsi="Tahoma" w:cs="Tahoma"/>
          <w:sz w:val="20"/>
        </w:rPr>
      </w:pPr>
      <w:r w:rsidRPr="008B32EB">
        <w:rPr>
          <w:rFonts w:ascii="Tahoma" w:eastAsia="ArialNarrow" w:hAnsi="Tahoma" w:cs="Tahoma"/>
          <w:sz w:val="20"/>
        </w:rPr>
        <w:t>20 01 27* farby, tusze, kleje i żywice zawierające substancje niebezpieczne</w:t>
      </w:r>
    </w:p>
    <w:p w:rsidR="008B32EB" w:rsidRPr="008B32EB" w:rsidRDefault="008B32EB" w:rsidP="008B32EB">
      <w:pPr>
        <w:jc w:val="both"/>
        <w:rPr>
          <w:rFonts w:ascii="Tahoma" w:eastAsia="ArialNarrow" w:hAnsi="Tahoma" w:cs="Tahoma"/>
          <w:sz w:val="20"/>
        </w:rPr>
      </w:pPr>
      <w:r w:rsidRPr="008B32EB">
        <w:rPr>
          <w:rFonts w:ascii="Tahoma" w:eastAsia="ArialNarrow" w:hAnsi="Tahoma" w:cs="Tahoma"/>
          <w:sz w:val="20"/>
        </w:rPr>
        <w:t>20 01 28  farby, tusze, kleje i żywice inne niż  te wymienione w 20 01 27</w:t>
      </w:r>
    </w:p>
    <w:p w:rsidR="008B32EB" w:rsidRPr="008B32EB" w:rsidRDefault="008B32EB" w:rsidP="008B32EB">
      <w:pPr>
        <w:jc w:val="both"/>
        <w:rPr>
          <w:rFonts w:ascii="Tahoma" w:eastAsia="ArialNarrow" w:hAnsi="Tahoma" w:cs="Tahoma"/>
          <w:sz w:val="20"/>
        </w:rPr>
      </w:pPr>
      <w:r w:rsidRPr="008B32EB">
        <w:rPr>
          <w:rFonts w:ascii="Tahoma" w:eastAsia="ArialNarrow" w:hAnsi="Tahoma" w:cs="Tahoma"/>
          <w:sz w:val="20"/>
        </w:rPr>
        <w:t>20 01 29*  detergenty zawierające substancje niebezpieczne</w:t>
      </w:r>
    </w:p>
    <w:p w:rsidR="008B32EB" w:rsidRPr="008B32EB" w:rsidRDefault="008B32EB" w:rsidP="008B32EB">
      <w:pPr>
        <w:jc w:val="both"/>
        <w:rPr>
          <w:rFonts w:ascii="Tahoma" w:eastAsia="ArialNarrow" w:hAnsi="Tahoma" w:cs="Tahoma"/>
          <w:sz w:val="20"/>
        </w:rPr>
      </w:pPr>
      <w:r w:rsidRPr="008B32EB">
        <w:rPr>
          <w:rFonts w:ascii="Tahoma" w:eastAsia="ArialNarrow" w:hAnsi="Tahoma" w:cs="Tahoma"/>
          <w:sz w:val="20"/>
        </w:rPr>
        <w:t xml:space="preserve">20 01 30 detergenty inne niż te wymienione w 20 01 29 </w:t>
      </w:r>
    </w:p>
    <w:p w:rsidR="008B32EB" w:rsidRPr="008B32EB" w:rsidRDefault="008B32EB" w:rsidP="008B32EB">
      <w:pPr>
        <w:jc w:val="both"/>
        <w:rPr>
          <w:rFonts w:ascii="Tahoma" w:eastAsia="ArialNarrow" w:hAnsi="Tahoma" w:cs="Tahoma"/>
          <w:sz w:val="20"/>
        </w:rPr>
      </w:pPr>
      <w:r w:rsidRPr="008B32EB">
        <w:rPr>
          <w:rFonts w:ascii="Tahoma" w:eastAsia="ArialNarrow" w:hAnsi="Tahoma" w:cs="Tahoma"/>
          <w:sz w:val="20"/>
        </w:rPr>
        <w:t>20 01 31*  leki cytotoksyczne i cytostatyczne</w:t>
      </w:r>
    </w:p>
    <w:p w:rsidR="008B32EB" w:rsidRPr="008B32EB" w:rsidRDefault="008B32EB" w:rsidP="008B32EB">
      <w:pPr>
        <w:jc w:val="both"/>
        <w:rPr>
          <w:rFonts w:ascii="Tahoma" w:eastAsia="ArialNarrow" w:hAnsi="Tahoma" w:cs="Tahoma"/>
          <w:sz w:val="20"/>
        </w:rPr>
      </w:pPr>
      <w:r w:rsidRPr="008B32EB">
        <w:rPr>
          <w:rFonts w:ascii="Tahoma" w:eastAsia="ArialNarrow" w:hAnsi="Tahoma" w:cs="Tahoma"/>
          <w:sz w:val="20"/>
        </w:rPr>
        <w:t>20 01 32 leki inne niż te wymienione w 20 01 31</w:t>
      </w:r>
    </w:p>
    <w:p w:rsidR="008B32EB" w:rsidRPr="008B32EB" w:rsidRDefault="008B32EB" w:rsidP="008B32EB">
      <w:pPr>
        <w:jc w:val="both"/>
        <w:rPr>
          <w:rFonts w:ascii="Tahoma" w:eastAsia="ArialNarrow" w:hAnsi="Tahoma" w:cs="Tahoma"/>
          <w:sz w:val="20"/>
        </w:rPr>
      </w:pPr>
      <w:r w:rsidRPr="008B32EB">
        <w:rPr>
          <w:rFonts w:ascii="Tahoma" w:eastAsia="ArialNarrow" w:hAnsi="Tahoma" w:cs="Tahoma"/>
          <w:sz w:val="20"/>
        </w:rPr>
        <w:t>20 01 33*  baterie i akumulatory objęte w 16 06 01, 16 06 02 lub 16 06 03 i niesortowalne baterie i akumulatory zawierające te baterie</w:t>
      </w:r>
    </w:p>
    <w:p w:rsidR="008B32EB" w:rsidRPr="008B32EB" w:rsidRDefault="008B32EB" w:rsidP="008B32EB">
      <w:pPr>
        <w:jc w:val="both"/>
        <w:rPr>
          <w:rFonts w:ascii="Tahoma" w:eastAsia="ArialNarrow" w:hAnsi="Tahoma" w:cs="Tahoma"/>
          <w:sz w:val="20"/>
        </w:rPr>
      </w:pPr>
      <w:r w:rsidRPr="008B32EB">
        <w:rPr>
          <w:rFonts w:ascii="Tahoma" w:eastAsia="ArialNarrow" w:hAnsi="Tahoma" w:cs="Tahoma"/>
          <w:sz w:val="20"/>
        </w:rPr>
        <w:t xml:space="preserve">20 01 34 baterie i akumulatory inne niż te wymienione w 20 01 33 </w:t>
      </w:r>
    </w:p>
    <w:p w:rsidR="008B32EB" w:rsidRPr="008B32EB" w:rsidRDefault="008B32EB" w:rsidP="008B32EB">
      <w:pPr>
        <w:jc w:val="both"/>
        <w:rPr>
          <w:rFonts w:ascii="Tahoma" w:eastAsia="ArialNarrow" w:hAnsi="Tahoma" w:cs="Tahoma"/>
          <w:sz w:val="20"/>
        </w:rPr>
      </w:pPr>
      <w:r w:rsidRPr="008B32EB">
        <w:rPr>
          <w:rFonts w:ascii="Tahoma" w:eastAsia="ArialNarrow" w:hAnsi="Tahoma" w:cs="Tahoma"/>
          <w:sz w:val="20"/>
        </w:rPr>
        <w:t>20 01 35*  zużyte urządzenia elektryczne i elektroniczne inne niż te wymienione w 20 01 21 i 20 01 23 zawierające niebezpieczne składniki</w:t>
      </w:r>
    </w:p>
    <w:p w:rsidR="008B32EB" w:rsidRPr="008B32EB" w:rsidRDefault="008B32EB" w:rsidP="008B32EB">
      <w:pPr>
        <w:jc w:val="both"/>
        <w:rPr>
          <w:rFonts w:ascii="Tahoma" w:eastAsia="ArialNarrow" w:hAnsi="Tahoma" w:cs="Tahoma"/>
          <w:sz w:val="20"/>
        </w:rPr>
      </w:pPr>
      <w:r w:rsidRPr="008B32EB">
        <w:rPr>
          <w:rFonts w:ascii="Tahoma" w:eastAsia="ArialNarrow" w:hAnsi="Tahoma" w:cs="Tahoma"/>
          <w:sz w:val="20"/>
        </w:rPr>
        <w:t>20 01 36 zużyte urządzenia elektryczne i elektroniczne inne niż te wymienione w 20 01 21, 20 01 23 i 20 01 35</w:t>
      </w:r>
    </w:p>
    <w:p w:rsidR="008B32EB" w:rsidRPr="008B32EB" w:rsidRDefault="008B32EB" w:rsidP="008B32EB">
      <w:pPr>
        <w:jc w:val="both"/>
        <w:rPr>
          <w:rFonts w:ascii="Tahoma" w:eastAsia="ArialNarrow" w:hAnsi="Tahoma" w:cs="Tahoma"/>
          <w:sz w:val="20"/>
        </w:rPr>
      </w:pPr>
      <w:r w:rsidRPr="008B32EB">
        <w:rPr>
          <w:rFonts w:ascii="Tahoma" w:eastAsia="ArialNarrow" w:hAnsi="Tahoma" w:cs="Tahoma"/>
          <w:sz w:val="20"/>
        </w:rPr>
        <w:t>20 01 37*   drewno zawierające substancje niebezpieczne</w:t>
      </w:r>
    </w:p>
    <w:p w:rsidR="008B32EB" w:rsidRPr="008B32EB" w:rsidRDefault="008B32EB" w:rsidP="008B32EB">
      <w:pPr>
        <w:jc w:val="both"/>
        <w:rPr>
          <w:rFonts w:ascii="Tahoma" w:eastAsia="ArialNarrow" w:hAnsi="Tahoma" w:cs="Tahoma"/>
          <w:sz w:val="20"/>
        </w:rPr>
      </w:pPr>
      <w:r w:rsidRPr="008B32EB">
        <w:rPr>
          <w:rFonts w:ascii="Tahoma" w:eastAsia="ArialNarrow" w:hAnsi="Tahoma" w:cs="Tahoma"/>
          <w:sz w:val="20"/>
        </w:rPr>
        <w:t>20 01 38  drewno inne niż wymienione w 20 01 37</w:t>
      </w:r>
    </w:p>
    <w:p w:rsidR="008B32EB" w:rsidRPr="008B32EB" w:rsidRDefault="008B32EB" w:rsidP="008B32EB">
      <w:pPr>
        <w:jc w:val="both"/>
        <w:rPr>
          <w:rFonts w:ascii="Tahoma" w:eastAsia="ArialNarrow" w:hAnsi="Tahoma" w:cs="Tahoma"/>
          <w:sz w:val="20"/>
        </w:rPr>
      </w:pPr>
      <w:r w:rsidRPr="008B32EB">
        <w:rPr>
          <w:rFonts w:ascii="Tahoma" w:eastAsia="ArialNarrow" w:hAnsi="Tahoma" w:cs="Tahoma"/>
          <w:sz w:val="20"/>
        </w:rPr>
        <w:t>20 01 39  tworzywo sztuczne</w:t>
      </w:r>
    </w:p>
    <w:p w:rsidR="008B32EB" w:rsidRPr="008B32EB" w:rsidRDefault="008B32EB" w:rsidP="008B32EB">
      <w:pPr>
        <w:jc w:val="both"/>
        <w:rPr>
          <w:rFonts w:ascii="Tahoma" w:eastAsia="ArialNarrow" w:hAnsi="Tahoma" w:cs="Tahoma"/>
          <w:sz w:val="20"/>
        </w:rPr>
      </w:pPr>
      <w:r w:rsidRPr="008B32EB">
        <w:rPr>
          <w:rFonts w:ascii="Tahoma" w:eastAsia="ArialNarrow" w:hAnsi="Tahoma" w:cs="Tahoma"/>
          <w:sz w:val="20"/>
        </w:rPr>
        <w:t>20 01 40 metal</w:t>
      </w:r>
    </w:p>
    <w:p w:rsidR="008B32EB" w:rsidRPr="008B32EB" w:rsidRDefault="008B32EB" w:rsidP="008B32EB">
      <w:pPr>
        <w:jc w:val="both"/>
        <w:rPr>
          <w:rFonts w:ascii="Tahoma" w:eastAsia="ArialNarrow" w:hAnsi="Tahoma" w:cs="Tahoma"/>
          <w:sz w:val="20"/>
        </w:rPr>
      </w:pPr>
      <w:r w:rsidRPr="008B32EB">
        <w:rPr>
          <w:rFonts w:ascii="Tahoma" w:eastAsia="ArialNarrow" w:hAnsi="Tahoma" w:cs="Tahoma"/>
          <w:sz w:val="20"/>
        </w:rPr>
        <w:t>20 01 41 odpady powstałe z czyszczenia kominów</w:t>
      </w:r>
    </w:p>
    <w:p w:rsidR="008B32EB" w:rsidRPr="008B32EB" w:rsidRDefault="008B32EB" w:rsidP="008B32EB">
      <w:pPr>
        <w:jc w:val="both"/>
        <w:rPr>
          <w:rFonts w:ascii="Tahoma" w:eastAsia="ArialNarrow" w:hAnsi="Tahoma" w:cs="Tahoma"/>
          <w:sz w:val="20"/>
        </w:rPr>
      </w:pPr>
      <w:r w:rsidRPr="008B32EB">
        <w:rPr>
          <w:rFonts w:ascii="Tahoma" w:eastAsia="ArialNarrow" w:hAnsi="Tahoma" w:cs="Tahoma"/>
          <w:sz w:val="20"/>
        </w:rPr>
        <w:t>20 01 99 inne niewymienione frakcje</w:t>
      </w:r>
    </w:p>
    <w:p w:rsidR="008B32EB" w:rsidRPr="008B32EB" w:rsidRDefault="008B32EB" w:rsidP="008B32EB">
      <w:pPr>
        <w:jc w:val="both"/>
        <w:rPr>
          <w:rFonts w:ascii="Tahoma" w:eastAsia="ArialNarrow" w:hAnsi="Tahoma" w:cs="Tahoma"/>
          <w:sz w:val="20"/>
        </w:rPr>
      </w:pPr>
    </w:p>
    <w:p w:rsidR="008B32EB" w:rsidRPr="008B32EB" w:rsidRDefault="008B32EB" w:rsidP="008B32EB">
      <w:pPr>
        <w:jc w:val="both"/>
        <w:rPr>
          <w:rFonts w:ascii="Tahoma" w:eastAsia="ArialNarrow" w:hAnsi="Tahoma" w:cs="Tahoma"/>
          <w:sz w:val="20"/>
        </w:rPr>
      </w:pPr>
      <w:r w:rsidRPr="008B32EB">
        <w:rPr>
          <w:rFonts w:ascii="Tahoma" w:eastAsia="ArialNarrow" w:hAnsi="Tahoma" w:cs="Tahoma"/>
          <w:sz w:val="20"/>
        </w:rPr>
        <w:t>20 02     odpady z ogrodów i parków (włączając odpady cmentarne)</w:t>
      </w:r>
    </w:p>
    <w:p w:rsidR="008B32EB" w:rsidRPr="008B32EB" w:rsidRDefault="008B32EB" w:rsidP="008B32EB">
      <w:pPr>
        <w:jc w:val="both"/>
        <w:rPr>
          <w:rFonts w:ascii="Tahoma" w:eastAsia="ArialNarrow" w:hAnsi="Tahoma" w:cs="Tahoma"/>
          <w:sz w:val="20"/>
        </w:rPr>
      </w:pPr>
      <w:r w:rsidRPr="008B32EB">
        <w:rPr>
          <w:rFonts w:ascii="Tahoma" w:eastAsia="ArialNarrow" w:hAnsi="Tahoma" w:cs="Tahoma"/>
          <w:sz w:val="20"/>
        </w:rPr>
        <w:t>20 02 01 odpady ulegające biodegradacji</w:t>
      </w:r>
    </w:p>
    <w:p w:rsidR="008B32EB" w:rsidRPr="008B32EB" w:rsidRDefault="008B32EB" w:rsidP="008B32EB">
      <w:pPr>
        <w:jc w:val="both"/>
        <w:rPr>
          <w:rFonts w:ascii="Tahoma" w:eastAsia="ArialNarrow" w:hAnsi="Tahoma" w:cs="Tahoma"/>
          <w:sz w:val="20"/>
        </w:rPr>
      </w:pPr>
      <w:r w:rsidRPr="008B32EB">
        <w:rPr>
          <w:rFonts w:ascii="Tahoma" w:eastAsia="ArialNarrow" w:hAnsi="Tahoma" w:cs="Tahoma"/>
          <w:sz w:val="20"/>
        </w:rPr>
        <w:t>20 02 02 gleba i kamienie</w:t>
      </w:r>
    </w:p>
    <w:p w:rsidR="008B32EB" w:rsidRPr="008B32EB" w:rsidRDefault="008B32EB" w:rsidP="008B32EB">
      <w:pPr>
        <w:jc w:val="both"/>
        <w:rPr>
          <w:rFonts w:ascii="Tahoma" w:eastAsia="ArialNarrow" w:hAnsi="Tahoma" w:cs="Tahoma"/>
          <w:sz w:val="20"/>
        </w:rPr>
      </w:pPr>
      <w:r w:rsidRPr="008B32EB">
        <w:rPr>
          <w:rFonts w:ascii="Tahoma" w:eastAsia="ArialNarrow" w:hAnsi="Tahoma" w:cs="Tahoma"/>
          <w:sz w:val="20"/>
        </w:rPr>
        <w:t>20 02 03 pozostałe odpady nie ulegające biodegradacji</w:t>
      </w:r>
    </w:p>
    <w:p w:rsidR="008B32EB" w:rsidRPr="008B32EB" w:rsidRDefault="008B32EB" w:rsidP="008B32EB">
      <w:pPr>
        <w:jc w:val="both"/>
        <w:rPr>
          <w:rFonts w:ascii="Tahoma" w:eastAsia="ArialNarrow" w:hAnsi="Tahoma" w:cs="Tahoma"/>
          <w:sz w:val="20"/>
        </w:rPr>
      </w:pPr>
    </w:p>
    <w:p w:rsidR="008B32EB" w:rsidRPr="008B32EB" w:rsidRDefault="008B32EB" w:rsidP="008B32EB">
      <w:pPr>
        <w:jc w:val="both"/>
        <w:rPr>
          <w:rFonts w:ascii="Tahoma" w:eastAsia="ArialNarrow" w:hAnsi="Tahoma" w:cs="Tahoma"/>
          <w:sz w:val="20"/>
        </w:rPr>
      </w:pPr>
      <w:r w:rsidRPr="008B32EB">
        <w:rPr>
          <w:rFonts w:ascii="Tahoma" w:eastAsia="ArialNarrow" w:hAnsi="Tahoma" w:cs="Tahoma"/>
          <w:sz w:val="20"/>
        </w:rPr>
        <w:t>20 03  pozostałe odpady komunalne</w:t>
      </w:r>
    </w:p>
    <w:p w:rsidR="008B32EB" w:rsidRPr="008B32EB" w:rsidRDefault="008B32EB" w:rsidP="008B32EB">
      <w:pPr>
        <w:jc w:val="both"/>
        <w:rPr>
          <w:rFonts w:ascii="Tahoma" w:eastAsia="ArialNarrow" w:hAnsi="Tahoma" w:cs="Tahoma"/>
          <w:sz w:val="20"/>
        </w:rPr>
      </w:pPr>
      <w:r w:rsidRPr="008B32EB">
        <w:rPr>
          <w:rFonts w:ascii="Tahoma" w:eastAsia="ArialNarrow" w:hAnsi="Tahoma" w:cs="Tahoma"/>
          <w:sz w:val="20"/>
        </w:rPr>
        <w:t xml:space="preserve">20 03 01 mieszane odpady komunalne </w:t>
      </w:r>
    </w:p>
    <w:p w:rsidR="008B32EB" w:rsidRPr="008B32EB" w:rsidRDefault="008B32EB" w:rsidP="008B32EB">
      <w:pPr>
        <w:jc w:val="both"/>
        <w:rPr>
          <w:rFonts w:ascii="Tahoma" w:eastAsia="ArialNarrow" w:hAnsi="Tahoma" w:cs="Tahoma"/>
          <w:sz w:val="20"/>
        </w:rPr>
      </w:pPr>
      <w:r w:rsidRPr="008B32EB">
        <w:rPr>
          <w:rFonts w:ascii="Tahoma" w:eastAsia="ArialNarrow" w:hAnsi="Tahoma" w:cs="Tahoma"/>
          <w:sz w:val="20"/>
        </w:rPr>
        <w:t>20 03 02 odpady z targowisk</w:t>
      </w:r>
    </w:p>
    <w:p w:rsidR="00DB0AC7" w:rsidRPr="00C807C0" w:rsidRDefault="008B32EB" w:rsidP="008B32EB">
      <w:pPr>
        <w:jc w:val="both"/>
        <w:rPr>
          <w:rFonts w:ascii="Tahoma" w:hAnsi="Tahoma" w:cs="Tahoma"/>
          <w:b/>
          <w:sz w:val="20"/>
        </w:rPr>
      </w:pPr>
      <w:r w:rsidRPr="008B32EB">
        <w:rPr>
          <w:rFonts w:ascii="Tahoma" w:eastAsia="ArialNarrow" w:hAnsi="Tahoma" w:cs="Tahoma"/>
          <w:sz w:val="20"/>
        </w:rPr>
        <w:t>20 03 03 pozostałości po czyszczeniu ulic</w:t>
      </w:r>
      <w:r w:rsidR="00DB0AC7" w:rsidRPr="00C807C0">
        <w:rPr>
          <w:rFonts w:ascii="Tahoma" w:eastAsia="ArialNarrow" w:hAnsi="Tahoma" w:cs="Tahoma"/>
          <w:sz w:val="20"/>
        </w:rPr>
        <w:tab/>
      </w:r>
    </w:p>
    <w:p w:rsidR="008B32EB" w:rsidRDefault="008B32EB" w:rsidP="00DB0AC7">
      <w:pPr>
        <w:jc w:val="both"/>
        <w:rPr>
          <w:rFonts w:ascii="Tahoma" w:eastAsia="Arial" w:hAnsi="Tahoma" w:cs="Tahoma"/>
          <w:b/>
          <w:bCs/>
          <w:sz w:val="20"/>
        </w:rPr>
      </w:pPr>
    </w:p>
    <w:p w:rsidR="00DB0AC7" w:rsidRPr="00C807C0" w:rsidRDefault="00DB0AC7" w:rsidP="00DB0AC7">
      <w:pPr>
        <w:jc w:val="both"/>
        <w:rPr>
          <w:rFonts w:ascii="Tahoma" w:eastAsia="Arial" w:hAnsi="Tahoma" w:cs="Tahoma"/>
          <w:b/>
          <w:bCs/>
          <w:sz w:val="20"/>
        </w:rPr>
      </w:pPr>
      <w:r w:rsidRPr="00C807C0">
        <w:rPr>
          <w:rFonts w:ascii="Tahoma" w:eastAsia="Arial" w:hAnsi="Tahoma" w:cs="Tahoma"/>
          <w:b/>
          <w:bCs/>
          <w:sz w:val="20"/>
        </w:rPr>
        <w:t xml:space="preserve">Odpowiedź: </w:t>
      </w:r>
    </w:p>
    <w:p w:rsidR="00DB0AC7" w:rsidRDefault="008B32EB" w:rsidP="00DB0AC7">
      <w:pPr>
        <w:jc w:val="both"/>
        <w:rPr>
          <w:rFonts w:ascii="Tahoma" w:hAnsi="Tahoma" w:cs="Tahoma"/>
          <w:b/>
          <w:sz w:val="20"/>
        </w:rPr>
      </w:pPr>
      <w:r w:rsidRPr="00741D65">
        <w:rPr>
          <w:rFonts w:ascii="Tahoma" w:hAnsi="Tahoma" w:cs="Tahoma"/>
          <w:b/>
          <w:sz w:val="20"/>
        </w:rPr>
        <w:t>Zamawiający nadzoruje zamknięte składowisko odpadów. W związku z tym, że jest to zamknięte składowisko i nie są na nim składowane odpady zamawiający nie poda rodzaju składowanych odpadów według powyższego wzoru.</w:t>
      </w:r>
    </w:p>
    <w:p w:rsidR="008B32EB" w:rsidRDefault="008B32EB" w:rsidP="00DB0AC7">
      <w:pPr>
        <w:jc w:val="both"/>
        <w:rPr>
          <w:rFonts w:ascii="Tahoma" w:hAnsi="Tahoma" w:cs="Tahoma"/>
          <w:b/>
          <w:sz w:val="20"/>
        </w:rPr>
      </w:pPr>
    </w:p>
    <w:p w:rsidR="008B32EB" w:rsidRPr="00C807C0" w:rsidRDefault="008B32EB" w:rsidP="00DB0AC7">
      <w:pPr>
        <w:jc w:val="both"/>
        <w:rPr>
          <w:rFonts w:ascii="Tahoma" w:hAnsi="Tahoma" w:cs="Tahoma"/>
          <w:b/>
          <w:sz w:val="20"/>
        </w:rPr>
      </w:pPr>
    </w:p>
    <w:p w:rsidR="00DB0AC7" w:rsidRPr="00C807C0" w:rsidRDefault="00DB0AC7" w:rsidP="00DB0AC7">
      <w:pPr>
        <w:jc w:val="both"/>
        <w:rPr>
          <w:rFonts w:ascii="Tahoma" w:hAnsi="Tahoma" w:cs="Tahoma"/>
          <w:b/>
          <w:sz w:val="20"/>
        </w:rPr>
      </w:pPr>
      <w:r w:rsidRPr="00C807C0">
        <w:rPr>
          <w:rFonts w:ascii="Tahoma" w:hAnsi="Tahoma" w:cs="Tahoma"/>
          <w:b/>
          <w:sz w:val="20"/>
        </w:rPr>
        <w:t>Pytanie 13</w:t>
      </w:r>
    </w:p>
    <w:p w:rsidR="008B32EB" w:rsidRPr="008B32EB" w:rsidRDefault="008B32EB" w:rsidP="008B32EB">
      <w:pPr>
        <w:jc w:val="both"/>
        <w:rPr>
          <w:rFonts w:ascii="Tahoma" w:hAnsi="Tahoma" w:cs="Tahoma"/>
          <w:sz w:val="20"/>
          <w:lang w:eastAsia="pl-PL"/>
        </w:rPr>
      </w:pPr>
      <w:r w:rsidRPr="008B32EB">
        <w:rPr>
          <w:rFonts w:ascii="Tahoma" w:hAnsi="Tahoma" w:cs="Tahoma"/>
          <w:sz w:val="20"/>
          <w:lang w:eastAsia="pl-PL"/>
        </w:rPr>
        <w:t>Prosimy o podanie, jaki jest stan dróg, kiedy były prowadzone ostatnie remonty oraz czy są przewidziane na rok bieżący.</w:t>
      </w:r>
    </w:p>
    <w:p w:rsidR="008B32EB" w:rsidRPr="008B32EB" w:rsidRDefault="008B32EB" w:rsidP="008B32EB">
      <w:pPr>
        <w:jc w:val="both"/>
        <w:rPr>
          <w:rFonts w:ascii="Tahoma" w:hAnsi="Tahoma" w:cs="Tahoma"/>
          <w:sz w:val="20"/>
          <w:lang w:eastAsia="pl-PL"/>
        </w:rPr>
      </w:pPr>
      <w:r w:rsidRPr="008B32EB">
        <w:rPr>
          <w:rFonts w:ascii="Tahoma" w:hAnsi="Tahoma" w:cs="Tahoma"/>
          <w:sz w:val="20"/>
          <w:lang w:eastAsia="pl-PL"/>
        </w:rPr>
        <w:t>Ponadto prosimy o włączenie do zakresu zapisów:</w:t>
      </w:r>
    </w:p>
    <w:p w:rsidR="008B32EB" w:rsidRPr="008B32EB" w:rsidRDefault="008B32EB" w:rsidP="008B32EB">
      <w:pPr>
        <w:jc w:val="both"/>
        <w:rPr>
          <w:rFonts w:ascii="Tahoma" w:hAnsi="Tahoma" w:cs="Tahoma"/>
          <w:sz w:val="20"/>
          <w:lang w:eastAsia="pl-PL"/>
        </w:rPr>
      </w:pPr>
      <w:r w:rsidRPr="008B32EB">
        <w:rPr>
          <w:rFonts w:ascii="Tahoma" w:hAnsi="Tahoma" w:cs="Tahoma"/>
          <w:sz w:val="20"/>
          <w:lang w:eastAsia="pl-PL"/>
        </w:rPr>
        <w:t>Zamawiający jest obowiązany do:</w:t>
      </w:r>
    </w:p>
    <w:p w:rsidR="008B32EB" w:rsidRPr="008B32EB" w:rsidRDefault="008B32EB" w:rsidP="008B32EB">
      <w:pPr>
        <w:jc w:val="both"/>
        <w:rPr>
          <w:rFonts w:ascii="Tahoma" w:hAnsi="Tahoma" w:cs="Tahoma"/>
          <w:sz w:val="20"/>
          <w:lang w:eastAsia="pl-PL"/>
        </w:rPr>
      </w:pPr>
      <w:r w:rsidRPr="008B32EB">
        <w:rPr>
          <w:rFonts w:ascii="Tahoma" w:hAnsi="Tahoma" w:cs="Tahoma"/>
          <w:sz w:val="20"/>
          <w:lang w:eastAsia="pl-PL"/>
        </w:rPr>
        <w:t>- niezwłocznego oznakowania miejsca, w którym zdarzyła się szkoda nie później niż w ciągu 48 godzin,</w:t>
      </w:r>
    </w:p>
    <w:p w:rsidR="008B32EB" w:rsidRPr="008B32EB" w:rsidRDefault="008B32EB" w:rsidP="008B32EB">
      <w:pPr>
        <w:jc w:val="both"/>
        <w:rPr>
          <w:rFonts w:ascii="Tahoma" w:hAnsi="Tahoma" w:cs="Tahoma"/>
          <w:sz w:val="20"/>
          <w:lang w:eastAsia="pl-PL"/>
        </w:rPr>
      </w:pPr>
      <w:r w:rsidRPr="008B32EB">
        <w:rPr>
          <w:rFonts w:ascii="Tahoma" w:hAnsi="Tahoma" w:cs="Tahoma"/>
          <w:sz w:val="20"/>
          <w:lang w:eastAsia="pl-PL"/>
        </w:rPr>
        <w:t>- prowadzenia dokumentacji zgłoszeń o miejscach stanowiących zagrożenia dla korzystających z pasa drogowego, za który ubezpieczony ponosi odpowiedzialność,</w:t>
      </w:r>
    </w:p>
    <w:p w:rsidR="00DB0AC7" w:rsidRDefault="008B32EB" w:rsidP="008B32EB">
      <w:pPr>
        <w:jc w:val="both"/>
        <w:rPr>
          <w:rFonts w:ascii="Tahoma" w:hAnsi="Tahoma" w:cs="Tahoma"/>
          <w:sz w:val="20"/>
          <w:lang w:eastAsia="pl-PL"/>
        </w:rPr>
      </w:pPr>
      <w:r w:rsidRPr="008B32EB">
        <w:rPr>
          <w:rFonts w:ascii="Tahoma" w:hAnsi="Tahoma" w:cs="Tahoma"/>
          <w:sz w:val="20"/>
          <w:lang w:eastAsia="pl-PL"/>
        </w:rPr>
        <w:t>- stosowania się do aktualnie obowiązujących przepisów prawa w zakresie określenia zasad odśnieżania i usuwania gołoledzi na drogach publicznych oraz przepisów wewnętrznych obowiązujących u ubezpieczonego.</w:t>
      </w:r>
    </w:p>
    <w:p w:rsidR="008B32EB" w:rsidRDefault="008B32EB" w:rsidP="00DB0AC7">
      <w:pPr>
        <w:jc w:val="both"/>
        <w:rPr>
          <w:rFonts w:ascii="Tahoma" w:eastAsia="Arial" w:hAnsi="Tahoma" w:cs="Tahoma"/>
          <w:b/>
          <w:bCs/>
          <w:sz w:val="20"/>
        </w:rPr>
      </w:pPr>
    </w:p>
    <w:p w:rsidR="00DB0AC7" w:rsidRPr="00C807C0" w:rsidRDefault="00DB0AC7" w:rsidP="00DB0AC7">
      <w:pPr>
        <w:jc w:val="both"/>
        <w:rPr>
          <w:rFonts w:ascii="Tahoma" w:eastAsia="Arial" w:hAnsi="Tahoma" w:cs="Tahoma"/>
          <w:b/>
          <w:bCs/>
          <w:sz w:val="20"/>
        </w:rPr>
      </w:pPr>
      <w:r w:rsidRPr="00C807C0">
        <w:rPr>
          <w:rFonts w:ascii="Tahoma" w:eastAsia="Arial" w:hAnsi="Tahoma" w:cs="Tahoma"/>
          <w:b/>
          <w:bCs/>
          <w:sz w:val="20"/>
        </w:rPr>
        <w:t xml:space="preserve">Odpowiedź: </w:t>
      </w:r>
    </w:p>
    <w:p w:rsidR="00DB0AC7" w:rsidRPr="00741D65" w:rsidRDefault="008B32EB" w:rsidP="00DB0AC7">
      <w:pPr>
        <w:jc w:val="both"/>
        <w:rPr>
          <w:rFonts w:ascii="Tahoma" w:hAnsi="Tahoma" w:cs="Tahoma"/>
          <w:b/>
          <w:sz w:val="20"/>
        </w:rPr>
      </w:pPr>
      <w:r w:rsidRPr="00741D65">
        <w:rPr>
          <w:rFonts w:ascii="Tahoma" w:hAnsi="Tahoma" w:cs="Tahoma"/>
          <w:b/>
          <w:sz w:val="20"/>
        </w:rPr>
        <w:t>Zamawiający informuje, że ogólny stan dróg jest dobry. Zamawiający informuje, że ostatnio wykonano następujące remonty:</w:t>
      </w:r>
    </w:p>
    <w:p w:rsidR="008B32EB" w:rsidRPr="00741D65" w:rsidRDefault="008B32EB" w:rsidP="00DB0AC7">
      <w:pPr>
        <w:jc w:val="both"/>
        <w:rPr>
          <w:rFonts w:ascii="Tahoma" w:hAnsi="Tahoma" w:cs="Tahoma"/>
          <w:b/>
          <w:sz w:val="20"/>
        </w:rPr>
      </w:pPr>
      <w:r w:rsidRPr="00741D65">
        <w:rPr>
          <w:rFonts w:ascii="Tahoma" w:hAnsi="Tahoma" w:cs="Tahoma"/>
          <w:b/>
          <w:sz w:val="20"/>
        </w:rPr>
        <w:t xml:space="preserve">- </w:t>
      </w:r>
      <w:r w:rsidR="00741D65" w:rsidRPr="00741D65">
        <w:rPr>
          <w:rFonts w:ascii="Tahoma" w:hAnsi="Tahoma" w:cs="Tahoma"/>
          <w:b/>
          <w:sz w:val="20"/>
        </w:rPr>
        <w:t>remonty cząstkowe nawierzchni bitumicznych grysami i emulsją na długości ok. 20 km</w:t>
      </w:r>
    </w:p>
    <w:p w:rsidR="008B32EB" w:rsidRPr="00741D65" w:rsidRDefault="008B32EB" w:rsidP="00DB0AC7">
      <w:pPr>
        <w:jc w:val="both"/>
        <w:rPr>
          <w:rFonts w:ascii="Tahoma" w:hAnsi="Tahoma" w:cs="Tahoma"/>
          <w:b/>
          <w:sz w:val="20"/>
        </w:rPr>
      </w:pPr>
      <w:r w:rsidRPr="00741D65">
        <w:rPr>
          <w:rFonts w:ascii="Tahoma" w:hAnsi="Tahoma" w:cs="Tahoma"/>
          <w:b/>
          <w:sz w:val="20"/>
        </w:rPr>
        <w:t>oraz, że są przewidziane następujące remonty na rok bieżący:</w:t>
      </w:r>
    </w:p>
    <w:p w:rsidR="008B32EB" w:rsidRPr="00741D65" w:rsidRDefault="008B32EB" w:rsidP="00DB0AC7">
      <w:pPr>
        <w:jc w:val="both"/>
        <w:rPr>
          <w:rFonts w:ascii="Tahoma" w:hAnsi="Tahoma" w:cs="Tahoma"/>
          <w:b/>
          <w:sz w:val="20"/>
        </w:rPr>
      </w:pPr>
      <w:r w:rsidRPr="00741D65">
        <w:rPr>
          <w:rFonts w:ascii="Tahoma" w:hAnsi="Tahoma" w:cs="Tahoma"/>
          <w:b/>
          <w:sz w:val="20"/>
        </w:rPr>
        <w:t>-</w:t>
      </w:r>
      <w:r w:rsidR="00741D65" w:rsidRPr="00741D65">
        <w:rPr>
          <w:rFonts w:ascii="Tahoma" w:hAnsi="Tahoma" w:cs="Tahoma"/>
          <w:b/>
          <w:sz w:val="20"/>
        </w:rPr>
        <w:t xml:space="preserve"> remonty cząstkowe nawierzchni bitumicznych grysami i emulsją na długości ok. 20 km</w:t>
      </w:r>
    </w:p>
    <w:p w:rsidR="008B32EB" w:rsidRDefault="008B32EB" w:rsidP="00DB0AC7">
      <w:pPr>
        <w:jc w:val="both"/>
        <w:rPr>
          <w:rFonts w:ascii="Tahoma" w:hAnsi="Tahoma" w:cs="Tahoma"/>
          <w:b/>
          <w:sz w:val="20"/>
        </w:rPr>
      </w:pPr>
      <w:r w:rsidRPr="00741D65">
        <w:rPr>
          <w:rFonts w:ascii="Tahoma" w:hAnsi="Tahoma" w:cs="Tahoma"/>
          <w:b/>
          <w:sz w:val="20"/>
        </w:rPr>
        <w:t>Zamawiający nie wyraża zgody na włączenie proponowanych zapisów.</w:t>
      </w:r>
    </w:p>
    <w:p w:rsidR="008B32EB" w:rsidRDefault="008B32EB" w:rsidP="00DB0AC7">
      <w:pPr>
        <w:jc w:val="both"/>
        <w:rPr>
          <w:rFonts w:ascii="Tahoma" w:hAnsi="Tahoma" w:cs="Tahoma"/>
          <w:b/>
          <w:sz w:val="20"/>
        </w:rPr>
      </w:pPr>
    </w:p>
    <w:p w:rsidR="00DB0AC7" w:rsidRPr="00C807C0" w:rsidRDefault="00DB0AC7" w:rsidP="00DB0AC7">
      <w:pPr>
        <w:jc w:val="both"/>
        <w:rPr>
          <w:rFonts w:ascii="Tahoma" w:hAnsi="Tahoma" w:cs="Tahoma"/>
          <w:b/>
          <w:sz w:val="20"/>
        </w:rPr>
      </w:pPr>
    </w:p>
    <w:p w:rsidR="00DB0AC7" w:rsidRPr="00C807C0" w:rsidRDefault="00DB0AC7" w:rsidP="00DB0AC7">
      <w:pPr>
        <w:jc w:val="both"/>
        <w:rPr>
          <w:rFonts w:ascii="Tahoma" w:hAnsi="Tahoma" w:cs="Tahoma"/>
          <w:b/>
          <w:sz w:val="20"/>
        </w:rPr>
      </w:pPr>
      <w:r w:rsidRPr="00C807C0">
        <w:rPr>
          <w:rFonts w:ascii="Tahoma" w:hAnsi="Tahoma" w:cs="Tahoma"/>
          <w:b/>
          <w:sz w:val="20"/>
        </w:rPr>
        <w:t>Pytanie 14</w:t>
      </w:r>
    </w:p>
    <w:p w:rsidR="008B32EB" w:rsidRPr="008B32EB" w:rsidRDefault="008B32EB" w:rsidP="008B32EB">
      <w:pPr>
        <w:jc w:val="both"/>
        <w:rPr>
          <w:rFonts w:ascii="Tahoma" w:hAnsi="Tahoma" w:cs="Tahoma"/>
          <w:sz w:val="20"/>
        </w:rPr>
      </w:pPr>
      <w:r w:rsidRPr="008B32EB">
        <w:rPr>
          <w:rFonts w:ascii="Tahoma" w:hAnsi="Tahoma" w:cs="Tahoma"/>
          <w:sz w:val="20"/>
        </w:rPr>
        <w:t>Prosimy o podanie, czy jest prowadzony przez Klienta parking.</w:t>
      </w:r>
    </w:p>
    <w:p w:rsidR="008B32EB" w:rsidRPr="008B32EB" w:rsidRDefault="008B32EB" w:rsidP="008B32EB">
      <w:pPr>
        <w:jc w:val="both"/>
        <w:rPr>
          <w:rFonts w:ascii="Tahoma" w:hAnsi="Tahoma" w:cs="Tahoma"/>
          <w:sz w:val="20"/>
        </w:rPr>
      </w:pPr>
      <w:r w:rsidRPr="008B32EB">
        <w:rPr>
          <w:rFonts w:ascii="Tahoma" w:hAnsi="Tahoma" w:cs="Tahoma"/>
          <w:sz w:val="20"/>
        </w:rPr>
        <w:t>W przypadku prowadzenia parkingu, proszę o podanie: czy jest to parking strzeżony, liczby miejsc postojowych oraz informacji czy spełnia poniższe warunki:</w:t>
      </w:r>
    </w:p>
    <w:p w:rsidR="008B32EB" w:rsidRPr="008B32EB" w:rsidRDefault="008B32EB" w:rsidP="008B32EB">
      <w:pPr>
        <w:jc w:val="both"/>
        <w:rPr>
          <w:rFonts w:ascii="Tahoma" w:hAnsi="Tahoma" w:cs="Tahoma"/>
          <w:sz w:val="20"/>
        </w:rPr>
      </w:pPr>
      <w:r w:rsidRPr="008B32EB">
        <w:rPr>
          <w:rFonts w:ascii="Tahoma" w:hAnsi="Tahoma" w:cs="Tahoma"/>
          <w:sz w:val="20"/>
        </w:rPr>
        <w:t>1) posiada oddzielne miejsca parkingowe dla samochodów osobowych, ciężarowych i autobusów,</w:t>
      </w:r>
    </w:p>
    <w:p w:rsidR="008B32EB" w:rsidRPr="008B32EB" w:rsidRDefault="008B32EB" w:rsidP="008B32EB">
      <w:pPr>
        <w:jc w:val="both"/>
        <w:rPr>
          <w:rFonts w:ascii="Tahoma" w:hAnsi="Tahoma" w:cs="Tahoma"/>
          <w:sz w:val="20"/>
        </w:rPr>
      </w:pPr>
      <w:r w:rsidRPr="008B32EB">
        <w:rPr>
          <w:rFonts w:ascii="Tahoma" w:hAnsi="Tahoma" w:cs="Tahoma"/>
          <w:sz w:val="20"/>
        </w:rPr>
        <w:t>2) posiada pomieszczenie dozoru, z którego osoba dozorująca widzi cały teren parkingu,</w:t>
      </w:r>
    </w:p>
    <w:p w:rsidR="008B32EB" w:rsidRPr="008B32EB" w:rsidRDefault="008B32EB" w:rsidP="008B32EB">
      <w:pPr>
        <w:jc w:val="both"/>
        <w:rPr>
          <w:rFonts w:ascii="Tahoma" w:hAnsi="Tahoma" w:cs="Tahoma"/>
          <w:sz w:val="20"/>
        </w:rPr>
      </w:pPr>
      <w:r w:rsidRPr="008B32EB">
        <w:rPr>
          <w:rFonts w:ascii="Tahoma" w:hAnsi="Tahoma" w:cs="Tahoma"/>
          <w:sz w:val="20"/>
        </w:rPr>
        <w:t>3) jest oświetlony w porze nocnej w sposób pozwalający na dostrzeżenie każdego pojazdu  z pomieszczenia dozoru,</w:t>
      </w:r>
    </w:p>
    <w:p w:rsidR="008B32EB" w:rsidRPr="008B32EB" w:rsidRDefault="008B32EB" w:rsidP="008B32EB">
      <w:pPr>
        <w:jc w:val="both"/>
        <w:rPr>
          <w:rFonts w:ascii="Tahoma" w:hAnsi="Tahoma" w:cs="Tahoma"/>
          <w:sz w:val="20"/>
        </w:rPr>
      </w:pPr>
      <w:r w:rsidRPr="008B32EB">
        <w:rPr>
          <w:rFonts w:ascii="Tahoma" w:hAnsi="Tahoma" w:cs="Tahoma"/>
          <w:sz w:val="20"/>
        </w:rPr>
        <w:t>4) posiada łączność telefoniczną lub radiową z Policją (telefon / nadajnik znajduje się w pomieszczeniu dozoru),</w:t>
      </w:r>
    </w:p>
    <w:p w:rsidR="00DB0AC7" w:rsidRPr="008B32EB" w:rsidRDefault="008B32EB" w:rsidP="008B32EB">
      <w:pPr>
        <w:jc w:val="both"/>
        <w:rPr>
          <w:rFonts w:ascii="Tahoma" w:hAnsi="Tahoma" w:cs="Tahoma"/>
          <w:sz w:val="20"/>
        </w:rPr>
      </w:pPr>
      <w:r w:rsidRPr="008B32EB">
        <w:rPr>
          <w:rFonts w:ascii="Tahoma" w:hAnsi="Tahoma" w:cs="Tahoma"/>
          <w:sz w:val="20"/>
        </w:rPr>
        <w:t>5) posiada zaporę, szlaban z kolczatką lub inne urządzenie blokujące wjazd i wyjazd z parkingu; urządzenie blokujące powinno być otwierane, podnoszone lub opuszczane tylko w przypadku wjazdu lub wyjazdu pojazdu; a wyjazd z parkingu może się odbyć po wydaniu pojazdu przez osobę dozorującą parking.</w:t>
      </w:r>
    </w:p>
    <w:p w:rsidR="008B32EB" w:rsidRPr="00C807C0" w:rsidRDefault="008B32EB" w:rsidP="008B32EB">
      <w:pPr>
        <w:jc w:val="both"/>
        <w:rPr>
          <w:rFonts w:ascii="Tahoma" w:hAnsi="Tahoma" w:cs="Tahoma"/>
          <w:b/>
          <w:sz w:val="20"/>
        </w:rPr>
      </w:pPr>
    </w:p>
    <w:p w:rsidR="00DB0AC7" w:rsidRPr="00C807C0" w:rsidRDefault="00DB0AC7" w:rsidP="00DB0AC7">
      <w:pPr>
        <w:jc w:val="both"/>
        <w:rPr>
          <w:rFonts w:ascii="Tahoma" w:eastAsia="Arial" w:hAnsi="Tahoma" w:cs="Tahoma"/>
          <w:b/>
          <w:bCs/>
          <w:sz w:val="20"/>
        </w:rPr>
      </w:pPr>
      <w:r w:rsidRPr="00C807C0">
        <w:rPr>
          <w:rFonts w:ascii="Tahoma" w:eastAsia="Arial" w:hAnsi="Tahoma" w:cs="Tahoma"/>
          <w:b/>
          <w:bCs/>
          <w:sz w:val="20"/>
        </w:rPr>
        <w:t xml:space="preserve">Odpowiedź: </w:t>
      </w:r>
    </w:p>
    <w:p w:rsidR="005F1211" w:rsidRPr="00741D65" w:rsidRDefault="008B32EB" w:rsidP="00C807C0">
      <w:pPr>
        <w:jc w:val="both"/>
        <w:rPr>
          <w:rFonts w:ascii="Tahoma" w:eastAsia="Calibri" w:hAnsi="Tahoma" w:cs="Tahoma"/>
          <w:b/>
          <w:bCs/>
          <w:sz w:val="20"/>
        </w:rPr>
      </w:pPr>
      <w:r w:rsidRPr="00741D65">
        <w:rPr>
          <w:rFonts w:ascii="Tahoma" w:eastAsia="Calibri" w:hAnsi="Tahoma" w:cs="Tahoma"/>
          <w:b/>
          <w:bCs/>
          <w:sz w:val="20"/>
        </w:rPr>
        <w:t xml:space="preserve">Zamawiający informuje, że prowadzi parking. Jest to parking niestrzeżony z liczbą miejsc około </w:t>
      </w:r>
      <w:r w:rsidR="00741D65" w:rsidRPr="00741D65">
        <w:rPr>
          <w:rFonts w:ascii="Tahoma" w:eastAsia="Calibri" w:hAnsi="Tahoma" w:cs="Tahoma"/>
          <w:b/>
          <w:bCs/>
          <w:sz w:val="20"/>
        </w:rPr>
        <w:t>80 szt.</w:t>
      </w:r>
    </w:p>
    <w:p w:rsidR="008B32EB" w:rsidRPr="00741D65" w:rsidRDefault="008B32EB" w:rsidP="00C807C0">
      <w:pPr>
        <w:jc w:val="both"/>
        <w:rPr>
          <w:rFonts w:ascii="Tahoma" w:eastAsia="Calibri" w:hAnsi="Tahoma" w:cs="Tahoma"/>
          <w:b/>
          <w:bCs/>
          <w:sz w:val="20"/>
        </w:rPr>
      </w:pPr>
      <w:r w:rsidRPr="00741D65">
        <w:rPr>
          <w:rFonts w:ascii="Tahoma" w:eastAsia="Calibri" w:hAnsi="Tahoma" w:cs="Tahoma"/>
          <w:b/>
          <w:bCs/>
          <w:sz w:val="20"/>
        </w:rPr>
        <w:t>Parking:</w:t>
      </w:r>
    </w:p>
    <w:p w:rsidR="008B32EB" w:rsidRPr="00741D65" w:rsidRDefault="008B32EB" w:rsidP="008B32EB">
      <w:pPr>
        <w:pStyle w:val="Akapitzlist"/>
        <w:numPr>
          <w:ilvl w:val="0"/>
          <w:numId w:val="22"/>
        </w:numPr>
        <w:jc w:val="both"/>
        <w:rPr>
          <w:rFonts w:ascii="Tahoma" w:eastAsia="Calibri" w:hAnsi="Tahoma" w:cs="Tahoma"/>
          <w:b/>
          <w:bCs/>
          <w:sz w:val="20"/>
        </w:rPr>
      </w:pPr>
      <w:r w:rsidRPr="00741D65">
        <w:rPr>
          <w:rFonts w:ascii="Tahoma" w:eastAsia="Calibri" w:hAnsi="Tahoma" w:cs="Tahoma"/>
          <w:b/>
          <w:bCs/>
          <w:sz w:val="20"/>
        </w:rPr>
        <w:t>Nie posiada oddzielnych miejsc dla samochodów osobowych, ciężarowych i autobusów</w:t>
      </w:r>
    </w:p>
    <w:p w:rsidR="008B32EB" w:rsidRPr="00741D65" w:rsidRDefault="008B32EB" w:rsidP="008B32EB">
      <w:pPr>
        <w:pStyle w:val="Akapitzlist"/>
        <w:numPr>
          <w:ilvl w:val="0"/>
          <w:numId w:val="22"/>
        </w:numPr>
        <w:jc w:val="both"/>
        <w:rPr>
          <w:rFonts w:ascii="Tahoma" w:eastAsia="Calibri" w:hAnsi="Tahoma" w:cs="Tahoma"/>
          <w:b/>
          <w:bCs/>
          <w:sz w:val="20"/>
        </w:rPr>
      </w:pPr>
      <w:r w:rsidRPr="00741D65">
        <w:rPr>
          <w:rFonts w:ascii="Tahoma" w:eastAsia="Calibri" w:hAnsi="Tahoma" w:cs="Tahoma"/>
          <w:b/>
          <w:bCs/>
          <w:sz w:val="20"/>
        </w:rPr>
        <w:t>Nie posiada pomieszczenie dozoru, z którego osoba dozorująca widzi cały teren parkingu</w:t>
      </w:r>
    </w:p>
    <w:p w:rsidR="008B32EB" w:rsidRPr="00741D65" w:rsidRDefault="008B32EB" w:rsidP="008B32EB">
      <w:pPr>
        <w:pStyle w:val="Akapitzlist"/>
        <w:numPr>
          <w:ilvl w:val="0"/>
          <w:numId w:val="22"/>
        </w:numPr>
        <w:jc w:val="both"/>
        <w:rPr>
          <w:rFonts w:ascii="Tahoma" w:eastAsia="Calibri" w:hAnsi="Tahoma" w:cs="Tahoma"/>
          <w:b/>
          <w:bCs/>
          <w:sz w:val="20"/>
        </w:rPr>
      </w:pPr>
      <w:r w:rsidRPr="00741D65">
        <w:rPr>
          <w:rFonts w:ascii="Tahoma" w:eastAsia="Calibri" w:hAnsi="Tahoma" w:cs="Tahoma"/>
          <w:b/>
          <w:bCs/>
          <w:sz w:val="20"/>
        </w:rPr>
        <w:t xml:space="preserve">Jest oświetlony w porze nocnej pozwalający na dostrzeżenie każdego pojazdu </w:t>
      </w:r>
    </w:p>
    <w:p w:rsidR="008B32EB" w:rsidRPr="00741D65" w:rsidRDefault="008B32EB" w:rsidP="008B32EB">
      <w:pPr>
        <w:pStyle w:val="Akapitzlist"/>
        <w:numPr>
          <w:ilvl w:val="0"/>
          <w:numId w:val="22"/>
        </w:numPr>
        <w:jc w:val="both"/>
        <w:rPr>
          <w:rFonts w:ascii="Tahoma" w:eastAsia="Calibri" w:hAnsi="Tahoma" w:cs="Tahoma"/>
          <w:b/>
          <w:bCs/>
          <w:sz w:val="20"/>
        </w:rPr>
      </w:pPr>
      <w:r w:rsidRPr="00741D65">
        <w:rPr>
          <w:rFonts w:ascii="Tahoma" w:eastAsia="Calibri" w:hAnsi="Tahoma" w:cs="Tahoma"/>
          <w:b/>
          <w:bCs/>
          <w:sz w:val="20"/>
        </w:rPr>
        <w:t>Nie posiada łączności radiowej lub telefonicznej z Policją</w:t>
      </w:r>
    </w:p>
    <w:p w:rsidR="008B32EB" w:rsidRPr="00741D65" w:rsidRDefault="008B32EB" w:rsidP="008B32EB">
      <w:pPr>
        <w:pStyle w:val="Akapitzlist"/>
        <w:numPr>
          <w:ilvl w:val="0"/>
          <w:numId w:val="22"/>
        </w:numPr>
        <w:jc w:val="both"/>
        <w:rPr>
          <w:rFonts w:ascii="Tahoma" w:eastAsia="Calibri" w:hAnsi="Tahoma" w:cs="Tahoma"/>
          <w:b/>
          <w:bCs/>
          <w:sz w:val="20"/>
        </w:rPr>
      </w:pPr>
      <w:r w:rsidRPr="00741D65">
        <w:rPr>
          <w:rFonts w:ascii="Tahoma" w:eastAsia="Calibri" w:hAnsi="Tahoma" w:cs="Tahoma"/>
          <w:b/>
          <w:bCs/>
          <w:sz w:val="20"/>
        </w:rPr>
        <w:t>Nie posiada zapory, szlabanu z kolczatką lub innego urządzenia blokującego wjazd i wyjazd  z parkingu.</w:t>
      </w:r>
    </w:p>
    <w:p w:rsidR="00DB0AC7" w:rsidRDefault="00DB0AC7" w:rsidP="00C807C0">
      <w:pPr>
        <w:jc w:val="both"/>
        <w:rPr>
          <w:rFonts w:ascii="Tahoma" w:eastAsia="Calibri" w:hAnsi="Tahoma" w:cs="Tahoma"/>
          <w:b/>
          <w:bCs/>
          <w:sz w:val="20"/>
        </w:rPr>
      </w:pPr>
      <w:bookmarkStart w:id="0" w:name="_GoBack"/>
      <w:bookmarkEnd w:id="0"/>
    </w:p>
    <w:p w:rsidR="00DB0AC7" w:rsidRDefault="00DB0AC7" w:rsidP="00C807C0">
      <w:pPr>
        <w:jc w:val="both"/>
        <w:rPr>
          <w:rFonts w:ascii="Tahoma" w:eastAsia="Calibri" w:hAnsi="Tahoma" w:cs="Tahoma"/>
          <w:b/>
          <w:bCs/>
          <w:sz w:val="20"/>
        </w:rPr>
      </w:pPr>
    </w:p>
    <w:p w:rsidR="005F1211" w:rsidRPr="00C807C0" w:rsidRDefault="005F1211" w:rsidP="00C807C0">
      <w:pPr>
        <w:jc w:val="both"/>
        <w:rPr>
          <w:rFonts w:ascii="Tahoma" w:eastAsia="Calibri" w:hAnsi="Tahoma" w:cs="Tahoma"/>
          <w:b/>
          <w:bCs/>
          <w:sz w:val="20"/>
        </w:rPr>
      </w:pPr>
    </w:p>
    <w:p w:rsidR="009669A9" w:rsidRPr="00C807C0" w:rsidRDefault="00F539E5" w:rsidP="00C807C0">
      <w:pPr>
        <w:jc w:val="both"/>
        <w:rPr>
          <w:rFonts w:ascii="Tahoma" w:eastAsia="Calibri" w:hAnsi="Tahoma" w:cs="Tahoma"/>
          <w:b/>
          <w:bCs/>
          <w:sz w:val="20"/>
        </w:rPr>
      </w:pPr>
      <w:r w:rsidRPr="00E87805">
        <w:rPr>
          <w:rFonts w:ascii="Tahoma" w:eastAsia="Calibri" w:hAnsi="Tahoma" w:cs="Tahoma"/>
          <w:b/>
          <w:bCs/>
          <w:sz w:val="20"/>
        </w:rPr>
        <w:t xml:space="preserve">Działając na podstawie art. 38 ust 4 ustawy Prawo Zamówień Publicznych </w:t>
      </w:r>
      <w:r w:rsidR="00E87805" w:rsidRPr="00E87805">
        <w:rPr>
          <w:rFonts w:ascii="Tahoma" w:eastAsia="Calibri" w:hAnsi="Tahoma" w:cs="Tahoma"/>
          <w:b/>
          <w:bCs/>
          <w:sz w:val="20"/>
        </w:rPr>
        <w:t xml:space="preserve">(Dz.U. 2017 poz. 1579), </w:t>
      </w:r>
      <w:r w:rsidRPr="00E87805">
        <w:rPr>
          <w:rFonts w:ascii="Tahoma" w:eastAsia="Calibri" w:hAnsi="Tahoma" w:cs="Tahoma"/>
          <w:b/>
          <w:bCs/>
          <w:sz w:val="20"/>
        </w:rPr>
        <w:t xml:space="preserve"> zwanej dalej ustawą Zamawiający dokonuje zmiany treści SIWZ z uwzględnieniem powyżs</w:t>
      </w:r>
      <w:r w:rsidR="00912BE2" w:rsidRPr="00E87805">
        <w:rPr>
          <w:rFonts w:ascii="Tahoma" w:eastAsia="Calibri" w:hAnsi="Tahoma" w:cs="Tahoma"/>
          <w:b/>
          <w:bCs/>
          <w:sz w:val="20"/>
        </w:rPr>
        <w:t>zych wyjaśnień w załączniku nr 5 -</w:t>
      </w:r>
      <w:r w:rsidRPr="00E87805">
        <w:rPr>
          <w:rFonts w:ascii="Tahoma" w:eastAsia="Calibri" w:hAnsi="Tahoma" w:cs="Tahoma"/>
          <w:b/>
          <w:bCs/>
          <w:sz w:val="20"/>
        </w:rPr>
        <w:t xml:space="preserve"> program ubezpieczenia.</w:t>
      </w:r>
    </w:p>
    <w:p w:rsidR="009669A9" w:rsidRPr="00C807C0" w:rsidRDefault="009669A9" w:rsidP="00C807C0">
      <w:pPr>
        <w:jc w:val="both"/>
        <w:rPr>
          <w:rFonts w:ascii="Tahoma" w:eastAsia="Calibri" w:hAnsi="Tahoma" w:cs="Tahoma"/>
          <w:b/>
          <w:bCs/>
          <w:sz w:val="20"/>
        </w:rPr>
      </w:pPr>
    </w:p>
    <w:p w:rsidR="00F539E5" w:rsidRPr="00C807C0" w:rsidRDefault="002D3050" w:rsidP="00C807C0">
      <w:pPr>
        <w:jc w:val="both"/>
        <w:rPr>
          <w:rFonts w:ascii="Tahoma" w:eastAsia="Calibri" w:hAnsi="Tahoma" w:cs="Tahoma"/>
          <w:b/>
          <w:bCs/>
          <w:sz w:val="20"/>
        </w:rPr>
      </w:pPr>
      <w:r w:rsidRPr="002D3050">
        <w:rPr>
          <w:rFonts w:ascii="Tahoma" w:eastAsia="Calibri" w:hAnsi="Tahoma" w:cs="Tahoma"/>
          <w:b/>
          <w:bCs/>
          <w:sz w:val="20"/>
        </w:rPr>
        <w:t>Niniejsze odpowiedzi stanowią integralna część SIWZ.</w:t>
      </w:r>
    </w:p>
    <w:p w:rsidR="00F539E5" w:rsidRPr="00C807C0" w:rsidRDefault="00F539E5" w:rsidP="00C807C0">
      <w:pPr>
        <w:jc w:val="both"/>
        <w:rPr>
          <w:rFonts w:ascii="Tahoma" w:eastAsia="Calibri" w:hAnsi="Tahoma" w:cs="Tahoma"/>
          <w:b/>
          <w:bCs/>
          <w:sz w:val="20"/>
        </w:rPr>
      </w:pPr>
    </w:p>
    <w:p w:rsidR="00E16414" w:rsidRPr="00C807C0" w:rsidRDefault="00E16414" w:rsidP="00C807C0">
      <w:pPr>
        <w:jc w:val="both"/>
        <w:rPr>
          <w:rFonts w:ascii="Tahoma" w:eastAsia="Calibri" w:hAnsi="Tahoma" w:cs="Tahoma"/>
          <w:b/>
          <w:bCs/>
          <w:sz w:val="20"/>
        </w:rPr>
      </w:pPr>
      <w:r w:rsidRPr="00C807C0">
        <w:rPr>
          <w:rFonts w:ascii="Tahoma" w:eastAsia="Calibri" w:hAnsi="Tahoma" w:cs="Tahoma"/>
          <w:b/>
          <w:bCs/>
          <w:sz w:val="20"/>
        </w:rPr>
        <w:t>Pozostałe warunki i wymagania określone w SIWZ pozostają bez zmian.</w:t>
      </w:r>
    </w:p>
    <w:p w:rsidR="00E16414" w:rsidRPr="00C807C0" w:rsidRDefault="00E16414" w:rsidP="00C807C0">
      <w:pPr>
        <w:jc w:val="both"/>
        <w:rPr>
          <w:rFonts w:ascii="Tahoma" w:eastAsia="Calibri" w:hAnsi="Tahoma" w:cs="Tahoma"/>
          <w:b/>
          <w:bCs/>
          <w:sz w:val="20"/>
        </w:rPr>
      </w:pPr>
    </w:p>
    <w:p w:rsidR="00E16414" w:rsidRPr="00C807C0" w:rsidRDefault="00E16414" w:rsidP="00C807C0">
      <w:pPr>
        <w:jc w:val="both"/>
        <w:rPr>
          <w:rFonts w:ascii="Tahoma" w:hAnsi="Tahoma" w:cs="Tahoma"/>
          <w:b/>
          <w:sz w:val="20"/>
        </w:rPr>
      </w:pPr>
      <w:r w:rsidRPr="00C807C0">
        <w:rPr>
          <w:rFonts w:ascii="Tahoma" w:eastAsia="Calibri" w:hAnsi="Tahoma" w:cs="Tahoma"/>
          <w:b/>
          <w:bCs/>
          <w:sz w:val="20"/>
        </w:rPr>
        <w:t>Powyższe wyjaśnienia i zmiany SIWZ są wiążące dla wszystkich wykonawców.</w:t>
      </w:r>
      <w:r w:rsidRPr="00C807C0">
        <w:rPr>
          <w:rFonts w:ascii="Tahoma" w:eastAsia="Calibri" w:hAnsi="Tahoma" w:cs="Tahoma"/>
          <w:sz w:val="20"/>
        </w:rPr>
        <w:tab/>
      </w:r>
    </w:p>
    <w:sectPr w:rsidR="00E16414" w:rsidRPr="00C807C0" w:rsidSect="001D2C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13261" w:rsidRDefault="00A13261" w:rsidP="00E96490">
      <w:r>
        <w:separator/>
      </w:r>
    </w:p>
  </w:endnote>
  <w:endnote w:type="continuationSeparator" w:id="0">
    <w:p w:rsidR="00A13261" w:rsidRDefault="00A13261" w:rsidP="00E964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00"/>
    <w:family w:val="swiss"/>
    <w:notTrueType/>
    <w:pitch w:val="variable"/>
    <w:sig w:usb0="00000003" w:usb1="00000000" w:usb2="00000000" w:usb3="00000000" w:csb0="00000001" w:csb1="00000000"/>
  </w:font>
  <w:font w:name="ArialNarrow">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13261" w:rsidRDefault="00A13261" w:rsidP="00E96490">
      <w:r>
        <w:separator/>
      </w:r>
    </w:p>
  </w:footnote>
  <w:footnote w:type="continuationSeparator" w:id="0">
    <w:p w:rsidR="00A13261" w:rsidRDefault="00A13261" w:rsidP="00E9649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862A75"/>
    <w:multiLevelType w:val="multilevel"/>
    <w:tmpl w:val="A11C326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BBA7E54"/>
    <w:multiLevelType w:val="hybridMultilevel"/>
    <w:tmpl w:val="824AE532"/>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 w15:restartNumberingAfterBreak="0">
    <w:nsid w:val="12D34F93"/>
    <w:multiLevelType w:val="hybridMultilevel"/>
    <w:tmpl w:val="C504CFE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529044E"/>
    <w:multiLevelType w:val="multilevel"/>
    <w:tmpl w:val="A11C326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54957AA"/>
    <w:multiLevelType w:val="hybridMultilevel"/>
    <w:tmpl w:val="730C2AE0"/>
    <w:lvl w:ilvl="0" w:tplc="F478350C">
      <w:start w:val="20"/>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 w15:restartNumberingAfterBreak="0">
    <w:nsid w:val="183721A6"/>
    <w:multiLevelType w:val="hybridMultilevel"/>
    <w:tmpl w:val="79289174"/>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15:restartNumberingAfterBreak="0">
    <w:nsid w:val="38763590"/>
    <w:multiLevelType w:val="multilevel"/>
    <w:tmpl w:val="0415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7" w15:restartNumberingAfterBreak="0">
    <w:nsid w:val="3A0E76F7"/>
    <w:multiLevelType w:val="hybridMultilevel"/>
    <w:tmpl w:val="7EECB386"/>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BB37F46"/>
    <w:multiLevelType w:val="hybridMultilevel"/>
    <w:tmpl w:val="050626C2"/>
    <w:lvl w:ilvl="0" w:tplc="0415000F">
      <w:start w:val="1"/>
      <w:numFmt w:val="decimal"/>
      <w:lvlText w:val="%1."/>
      <w:lvlJc w:val="left"/>
      <w:pPr>
        <w:tabs>
          <w:tab w:val="num" w:pos="720"/>
        </w:tabs>
        <w:ind w:left="720" w:hanging="360"/>
      </w:pPr>
      <w:rPr>
        <w:rFonts w:hint="default"/>
      </w:rPr>
    </w:lvl>
    <w:lvl w:ilvl="1" w:tplc="04150019">
      <w:start w:val="1"/>
      <w:numFmt w:val="lowerLetter"/>
      <w:lvlText w:val="%2."/>
      <w:lvlJc w:val="left"/>
      <w:pPr>
        <w:ind w:left="1440" w:hanging="360"/>
      </w:pPr>
      <w:rPr>
        <w:rFonts w:ascii="Times New Roman" w:hAnsi="Times New Roman" w:cs="Times New Roman"/>
      </w:rPr>
    </w:lvl>
    <w:lvl w:ilvl="2" w:tplc="0415001B">
      <w:start w:val="1"/>
      <w:numFmt w:val="lowerRoman"/>
      <w:lvlText w:val="%3."/>
      <w:lvlJc w:val="right"/>
      <w:pPr>
        <w:ind w:left="2160" w:hanging="180"/>
      </w:pPr>
      <w:rPr>
        <w:rFonts w:ascii="Times New Roman" w:hAnsi="Times New Roman" w:cs="Times New Roman"/>
      </w:rPr>
    </w:lvl>
    <w:lvl w:ilvl="3" w:tplc="0415000F">
      <w:start w:val="1"/>
      <w:numFmt w:val="decimal"/>
      <w:lvlText w:val="%4."/>
      <w:lvlJc w:val="left"/>
      <w:pPr>
        <w:ind w:left="2880" w:hanging="360"/>
      </w:pPr>
      <w:rPr>
        <w:rFonts w:ascii="Times New Roman" w:hAnsi="Times New Roman" w:cs="Times New Roman"/>
      </w:rPr>
    </w:lvl>
    <w:lvl w:ilvl="4" w:tplc="04150019">
      <w:start w:val="1"/>
      <w:numFmt w:val="lowerLetter"/>
      <w:lvlText w:val="%5."/>
      <w:lvlJc w:val="left"/>
      <w:pPr>
        <w:ind w:left="3600" w:hanging="360"/>
      </w:pPr>
      <w:rPr>
        <w:rFonts w:ascii="Times New Roman" w:hAnsi="Times New Roman" w:cs="Times New Roman"/>
      </w:rPr>
    </w:lvl>
    <w:lvl w:ilvl="5" w:tplc="0415001B">
      <w:start w:val="1"/>
      <w:numFmt w:val="lowerRoman"/>
      <w:lvlText w:val="%6."/>
      <w:lvlJc w:val="right"/>
      <w:pPr>
        <w:ind w:left="4320" w:hanging="180"/>
      </w:pPr>
      <w:rPr>
        <w:rFonts w:ascii="Times New Roman" w:hAnsi="Times New Roman" w:cs="Times New Roman"/>
      </w:rPr>
    </w:lvl>
    <w:lvl w:ilvl="6" w:tplc="0415000F">
      <w:start w:val="1"/>
      <w:numFmt w:val="decimal"/>
      <w:lvlText w:val="%7."/>
      <w:lvlJc w:val="left"/>
      <w:pPr>
        <w:ind w:left="5040" w:hanging="360"/>
      </w:pPr>
      <w:rPr>
        <w:rFonts w:ascii="Times New Roman" w:hAnsi="Times New Roman" w:cs="Times New Roman"/>
      </w:rPr>
    </w:lvl>
    <w:lvl w:ilvl="7" w:tplc="04150019">
      <w:start w:val="1"/>
      <w:numFmt w:val="lowerLetter"/>
      <w:lvlText w:val="%8."/>
      <w:lvlJc w:val="left"/>
      <w:pPr>
        <w:ind w:left="5760" w:hanging="360"/>
      </w:pPr>
      <w:rPr>
        <w:rFonts w:ascii="Times New Roman" w:hAnsi="Times New Roman" w:cs="Times New Roman"/>
      </w:rPr>
    </w:lvl>
    <w:lvl w:ilvl="8" w:tplc="0415001B">
      <w:start w:val="1"/>
      <w:numFmt w:val="lowerRoman"/>
      <w:lvlText w:val="%9."/>
      <w:lvlJc w:val="right"/>
      <w:pPr>
        <w:ind w:left="6480" w:hanging="180"/>
      </w:pPr>
      <w:rPr>
        <w:rFonts w:ascii="Times New Roman" w:hAnsi="Times New Roman" w:cs="Times New Roman"/>
      </w:rPr>
    </w:lvl>
  </w:abstractNum>
  <w:abstractNum w:abstractNumId="9" w15:restartNumberingAfterBreak="0">
    <w:nsid w:val="43037B3E"/>
    <w:multiLevelType w:val="hybridMultilevel"/>
    <w:tmpl w:val="8FECE64A"/>
    <w:lvl w:ilvl="0" w:tplc="04150001">
      <w:start w:val="1"/>
      <w:numFmt w:val="bullet"/>
      <w:lvlText w:val=""/>
      <w:lvlJc w:val="left"/>
      <w:pPr>
        <w:tabs>
          <w:tab w:val="num" w:pos="1068"/>
        </w:tabs>
        <w:ind w:left="1068" w:hanging="360"/>
      </w:pPr>
      <w:rPr>
        <w:rFonts w:ascii="Symbol" w:hAnsi="Symbol" w:hint="default"/>
      </w:rPr>
    </w:lvl>
    <w:lvl w:ilvl="1" w:tplc="04150001">
      <w:start w:val="1"/>
      <w:numFmt w:val="bullet"/>
      <w:lvlText w:val=""/>
      <w:lvlJc w:val="left"/>
      <w:pPr>
        <w:tabs>
          <w:tab w:val="num" w:pos="1788"/>
        </w:tabs>
        <w:ind w:left="1788" w:hanging="360"/>
      </w:pPr>
      <w:rPr>
        <w:rFonts w:ascii="Symbol" w:hAnsi="Symbol" w:hint="default"/>
      </w:rPr>
    </w:lvl>
    <w:lvl w:ilvl="2" w:tplc="0415001B" w:tentative="1">
      <w:start w:val="1"/>
      <w:numFmt w:val="lowerRoman"/>
      <w:lvlText w:val="%3."/>
      <w:lvlJc w:val="right"/>
      <w:pPr>
        <w:tabs>
          <w:tab w:val="num" w:pos="2508"/>
        </w:tabs>
        <w:ind w:left="2508" w:hanging="180"/>
      </w:pPr>
    </w:lvl>
    <w:lvl w:ilvl="3" w:tplc="0415000F" w:tentative="1">
      <w:start w:val="1"/>
      <w:numFmt w:val="decimal"/>
      <w:lvlText w:val="%4."/>
      <w:lvlJc w:val="left"/>
      <w:pPr>
        <w:tabs>
          <w:tab w:val="num" w:pos="3228"/>
        </w:tabs>
        <w:ind w:left="3228" w:hanging="360"/>
      </w:pPr>
    </w:lvl>
    <w:lvl w:ilvl="4" w:tplc="04150019" w:tentative="1">
      <w:start w:val="1"/>
      <w:numFmt w:val="lowerLetter"/>
      <w:lvlText w:val="%5."/>
      <w:lvlJc w:val="left"/>
      <w:pPr>
        <w:tabs>
          <w:tab w:val="num" w:pos="3948"/>
        </w:tabs>
        <w:ind w:left="3948" w:hanging="360"/>
      </w:pPr>
    </w:lvl>
    <w:lvl w:ilvl="5" w:tplc="0415001B" w:tentative="1">
      <w:start w:val="1"/>
      <w:numFmt w:val="lowerRoman"/>
      <w:lvlText w:val="%6."/>
      <w:lvlJc w:val="right"/>
      <w:pPr>
        <w:tabs>
          <w:tab w:val="num" w:pos="4668"/>
        </w:tabs>
        <w:ind w:left="4668" w:hanging="180"/>
      </w:pPr>
    </w:lvl>
    <w:lvl w:ilvl="6" w:tplc="0415000F" w:tentative="1">
      <w:start w:val="1"/>
      <w:numFmt w:val="decimal"/>
      <w:lvlText w:val="%7."/>
      <w:lvlJc w:val="left"/>
      <w:pPr>
        <w:tabs>
          <w:tab w:val="num" w:pos="5388"/>
        </w:tabs>
        <w:ind w:left="5388" w:hanging="360"/>
      </w:pPr>
    </w:lvl>
    <w:lvl w:ilvl="7" w:tplc="04150019" w:tentative="1">
      <w:start w:val="1"/>
      <w:numFmt w:val="lowerLetter"/>
      <w:lvlText w:val="%8."/>
      <w:lvlJc w:val="left"/>
      <w:pPr>
        <w:tabs>
          <w:tab w:val="num" w:pos="6108"/>
        </w:tabs>
        <w:ind w:left="6108" w:hanging="360"/>
      </w:pPr>
    </w:lvl>
    <w:lvl w:ilvl="8" w:tplc="0415001B" w:tentative="1">
      <w:start w:val="1"/>
      <w:numFmt w:val="lowerRoman"/>
      <w:lvlText w:val="%9."/>
      <w:lvlJc w:val="right"/>
      <w:pPr>
        <w:tabs>
          <w:tab w:val="num" w:pos="6828"/>
        </w:tabs>
        <w:ind w:left="6828" w:hanging="180"/>
      </w:pPr>
    </w:lvl>
  </w:abstractNum>
  <w:abstractNum w:abstractNumId="10" w15:restartNumberingAfterBreak="0">
    <w:nsid w:val="48FB1063"/>
    <w:multiLevelType w:val="hybridMultilevel"/>
    <w:tmpl w:val="D06AEAF0"/>
    <w:lvl w:ilvl="0" w:tplc="FFFFFFFF">
      <w:start w:val="1"/>
      <w:numFmt w:val="decimal"/>
      <w:lvlText w:val="%1)"/>
      <w:lvlJc w:val="left"/>
      <w:pPr>
        <w:tabs>
          <w:tab w:val="num" w:pos="720"/>
        </w:tabs>
        <w:ind w:left="720" w:hanging="360"/>
      </w:pPr>
      <w:rPr>
        <w:rFonts w:cs="Times New Roman"/>
      </w:rPr>
    </w:lvl>
    <w:lvl w:ilvl="1" w:tplc="E4E0272A">
      <w:start w:val="6"/>
      <w:numFmt w:val="decimal"/>
      <w:lvlText w:val="%2."/>
      <w:lvlJc w:val="left"/>
      <w:pPr>
        <w:tabs>
          <w:tab w:val="num" w:pos="1440"/>
        </w:tabs>
        <w:ind w:left="1440" w:hanging="360"/>
      </w:pPr>
      <w:rPr>
        <w:rFonts w:cs="Times New Roman" w:hint="default"/>
      </w:rPr>
    </w:lvl>
    <w:lvl w:ilvl="2" w:tplc="FFFFFFFF">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1" w15:restartNumberingAfterBreak="0">
    <w:nsid w:val="52827940"/>
    <w:multiLevelType w:val="hybridMultilevel"/>
    <w:tmpl w:val="FDAE9ACA"/>
    <w:lvl w:ilvl="0" w:tplc="0415000F">
      <w:start w:val="1"/>
      <w:numFmt w:val="decimal"/>
      <w:lvlText w:val="%1."/>
      <w:lvlJc w:val="left"/>
      <w:pPr>
        <w:tabs>
          <w:tab w:val="num" w:pos="720"/>
        </w:tabs>
        <w:ind w:left="720" w:hanging="360"/>
      </w:pPr>
      <w:rPr>
        <w:rFonts w:cs="Times New Roman"/>
      </w:rPr>
    </w:lvl>
    <w:lvl w:ilvl="1" w:tplc="04150011">
      <w:start w:val="1"/>
      <w:numFmt w:val="decimal"/>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58643C2A"/>
    <w:multiLevelType w:val="multilevel"/>
    <w:tmpl w:val="0415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3" w15:restartNumberingAfterBreak="0">
    <w:nsid w:val="60946013"/>
    <w:multiLevelType w:val="multilevel"/>
    <w:tmpl w:val="0415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4" w15:restartNumberingAfterBreak="0">
    <w:nsid w:val="634A6375"/>
    <w:multiLevelType w:val="hybridMultilevel"/>
    <w:tmpl w:val="45A067E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64026190"/>
    <w:multiLevelType w:val="hybridMultilevel"/>
    <w:tmpl w:val="F8D8139A"/>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695B064B"/>
    <w:multiLevelType w:val="multilevel"/>
    <w:tmpl w:val="A11C326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6CD04507"/>
    <w:multiLevelType w:val="hybridMultilevel"/>
    <w:tmpl w:val="0A6E94A4"/>
    <w:lvl w:ilvl="0" w:tplc="8964246E">
      <w:start w:val="1"/>
      <w:numFmt w:val="decimal"/>
      <w:lvlText w:val="%1)"/>
      <w:lvlJc w:val="left"/>
      <w:pPr>
        <w:tabs>
          <w:tab w:val="num" w:pos="1003"/>
        </w:tabs>
        <w:ind w:left="926" w:hanging="283"/>
      </w:pPr>
      <w:rPr>
        <w:rFonts w:ascii="Arial Narrow" w:hAnsi="Arial Narrow" w:cs="Times New Roman" w:hint="default"/>
        <w:b w:val="0"/>
        <w:i w:val="0"/>
        <w:sz w:val="22"/>
        <w:u w:val="none"/>
      </w:rPr>
    </w:lvl>
    <w:lvl w:ilvl="1" w:tplc="E446E846">
      <w:start w:val="1"/>
      <w:numFmt w:val="lowerLetter"/>
      <w:lvlText w:val="%2)"/>
      <w:lvlJc w:val="left"/>
      <w:pPr>
        <w:tabs>
          <w:tab w:val="num" w:pos="1800"/>
        </w:tabs>
        <w:ind w:left="1800" w:hanging="360"/>
      </w:pPr>
      <w:rPr>
        <w:rFonts w:ascii="Times New Roman" w:hAnsi="Times New Roman" w:cs="Times New Roman" w:hint="default"/>
      </w:rPr>
    </w:lvl>
    <w:lvl w:ilvl="2" w:tplc="0415001B">
      <w:start w:val="1"/>
      <w:numFmt w:val="lowerRoman"/>
      <w:lvlText w:val="%3."/>
      <w:lvlJc w:val="right"/>
      <w:pPr>
        <w:tabs>
          <w:tab w:val="num" w:pos="2520"/>
        </w:tabs>
        <w:ind w:left="2520" w:hanging="180"/>
      </w:pPr>
      <w:rPr>
        <w:rFonts w:ascii="Times New Roman" w:hAnsi="Times New Roman" w:cs="Times New Roman"/>
      </w:rPr>
    </w:lvl>
    <w:lvl w:ilvl="3" w:tplc="0415000F">
      <w:start w:val="1"/>
      <w:numFmt w:val="decimal"/>
      <w:lvlText w:val="%4."/>
      <w:lvlJc w:val="left"/>
      <w:pPr>
        <w:tabs>
          <w:tab w:val="num" w:pos="3240"/>
        </w:tabs>
        <w:ind w:left="3240" w:hanging="360"/>
      </w:pPr>
      <w:rPr>
        <w:rFonts w:ascii="Times New Roman" w:hAnsi="Times New Roman" w:cs="Times New Roman"/>
      </w:rPr>
    </w:lvl>
    <w:lvl w:ilvl="4" w:tplc="04150019">
      <w:start w:val="1"/>
      <w:numFmt w:val="lowerLetter"/>
      <w:lvlText w:val="%5."/>
      <w:lvlJc w:val="left"/>
      <w:pPr>
        <w:tabs>
          <w:tab w:val="num" w:pos="3960"/>
        </w:tabs>
        <w:ind w:left="3960" w:hanging="360"/>
      </w:pPr>
      <w:rPr>
        <w:rFonts w:ascii="Times New Roman" w:hAnsi="Times New Roman" w:cs="Times New Roman"/>
      </w:rPr>
    </w:lvl>
    <w:lvl w:ilvl="5" w:tplc="0415001B">
      <w:start w:val="1"/>
      <w:numFmt w:val="lowerRoman"/>
      <w:lvlText w:val="%6."/>
      <w:lvlJc w:val="right"/>
      <w:pPr>
        <w:tabs>
          <w:tab w:val="num" w:pos="4680"/>
        </w:tabs>
        <w:ind w:left="4680" w:hanging="180"/>
      </w:pPr>
      <w:rPr>
        <w:rFonts w:ascii="Times New Roman" w:hAnsi="Times New Roman" w:cs="Times New Roman"/>
      </w:rPr>
    </w:lvl>
    <w:lvl w:ilvl="6" w:tplc="0415000F">
      <w:start w:val="1"/>
      <w:numFmt w:val="decimal"/>
      <w:lvlText w:val="%7."/>
      <w:lvlJc w:val="left"/>
      <w:pPr>
        <w:tabs>
          <w:tab w:val="num" w:pos="5400"/>
        </w:tabs>
        <w:ind w:left="5400" w:hanging="360"/>
      </w:pPr>
      <w:rPr>
        <w:rFonts w:ascii="Times New Roman" w:hAnsi="Times New Roman" w:cs="Times New Roman"/>
      </w:rPr>
    </w:lvl>
    <w:lvl w:ilvl="7" w:tplc="04150019">
      <w:start w:val="1"/>
      <w:numFmt w:val="lowerLetter"/>
      <w:lvlText w:val="%8."/>
      <w:lvlJc w:val="left"/>
      <w:pPr>
        <w:tabs>
          <w:tab w:val="num" w:pos="6120"/>
        </w:tabs>
        <w:ind w:left="6120" w:hanging="360"/>
      </w:pPr>
      <w:rPr>
        <w:rFonts w:ascii="Times New Roman" w:hAnsi="Times New Roman" w:cs="Times New Roman"/>
      </w:rPr>
    </w:lvl>
    <w:lvl w:ilvl="8" w:tplc="0415001B">
      <w:start w:val="1"/>
      <w:numFmt w:val="lowerRoman"/>
      <w:lvlText w:val="%9."/>
      <w:lvlJc w:val="right"/>
      <w:pPr>
        <w:tabs>
          <w:tab w:val="num" w:pos="6840"/>
        </w:tabs>
        <w:ind w:left="6840" w:hanging="180"/>
      </w:pPr>
      <w:rPr>
        <w:rFonts w:ascii="Times New Roman" w:hAnsi="Times New Roman" w:cs="Times New Roman"/>
      </w:rPr>
    </w:lvl>
  </w:abstractNum>
  <w:abstractNum w:abstractNumId="18" w15:restartNumberingAfterBreak="0">
    <w:nsid w:val="7108200A"/>
    <w:multiLevelType w:val="hybridMultilevel"/>
    <w:tmpl w:val="C3B2169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72D4782D"/>
    <w:multiLevelType w:val="hybridMultilevel"/>
    <w:tmpl w:val="3C9C8AC8"/>
    <w:lvl w:ilvl="0" w:tplc="5A281D80">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0" w15:restartNumberingAfterBreak="0">
    <w:nsid w:val="777B7D2E"/>
    <w:multiLevelType w:val="multilevel"/>
    <w:tmpl w:val="A11C326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7EA72C00"/>
    <w:multiLevelType w:val="hybridMultilevel"/>
    <w:tmpl w:val="456A7508"/>
    <w:lvl w:ilvl="0" w:tplc="3956E96A">
      <w:start w:val="1"/>
      <w:numFmt w:val="decimal"/>
      <w:lvlText w:val="%1."/>
      <w:lvlJc w:val="left"/>
      <w:pPr>
        <w:ind w:left="360" w:hanging="360"/>
      </w:pPr>
      <w:rPr>
        <w:rFonts w:eastAsia="Times New Roman" w:cs="Arial" w:hint="default"/>
        <w:b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num w:numId="1">
    <w:abstractNumId w:val="21"/>
  </w:num>
  <w:num w:numId="2">
    <w:abstractNumId w:val="18"/>
  </w:num>
  <w:num w:numId="3">
    <w:abstractNumId w:val="2"/>
  </w:num>
  <w:num w:numId="4">
    <w:abstractNumId w:val="10"/>
  </w:num>
  <w:num w:numId="5">
    <w:abstractNumId w:val="11"/>
  </w:num>
  <w:num w:numId="6">
    <w:abstractNumId w:val="12"/>
  </w:num>
  <w:num w:numId="7">
    <w:abstractNumId w:val="9"/>
  </w:num>
  <w:num w:numId="8">
    <w:abstractNumId w:val="13"/>
  </w:num>
  <w:num w:numId="9">
    <w:abstractNumId w:val="3"/>
  </w:num>
  <w:num w:numId="10">
    <w:abstractNumId w:val="1"/>
  </w:num>
  <w:num w:numId="11">
    <w:abstractNumId w:val="20"/>
  </w:num>
  <w:num w:numId="12">
    <w:abstractNumId w:val="16"/>
  </w:num>
  <w:num w:numId="13">
    <w:abstractNumId w:val="6"/>
  </w:num>
  <w:num w:numId="14">
    <w:abstractNumId w:val="0"/>
  </w:num>
  <w:num w:numId="15">
    <w:abstractNumId w:val="19"/>
  </w:num>
  <w:num w:numId="16">
    <w:abstractNumId w:val="5"/>
  </w:num>
  <w:num w:numId="17">
    <w:abstractNumId w:val="4"/>
  </w:num>
  <w:num w:numId="18">
    <w:abstractNumId w:val="8"/>
  </w:num>
  <w:num w:numId="19">
    <w:abstractNumId w:val="17"/>
  </w:num>
  <w:num w:numId="20">
    <w:abstractNumId w:val="7"/>
  </w:num>
  <w:num w:numId="21">
    <w:abstractNumId w:val="15"/>
  </w:num>
  <w:num w:numId="22">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59D9"/>
    <w:rsid w:val="000149EE"/>
    <w:rsid w:val="00024DE7"/>
    <w:rsid w:val="00041C73"/>
    <w:rsid w:val="00054EE9"/>
    <w:rsid w:val="000707A6"/>
    <w:rsid w:val="00086314"/>
    <w:rsid w:val="00086ABB"/>
    <w:rsid w:val="00090BCD"/>
    <w:rsid w:val="000A50BC"/>
    <w:rsid w:val="000B4A15"/>
    <w:rsid w:val="000C3423"/>
    <w:rsid w:val="000C6117"/>
    <w:rsid w:val="000D2596"/>
    <w:rsid w:val="000E7945"/>
    <w:rsid w:val="000F50FB"/>
    <w:rsid w:val="001300B8"/>
    <w:rsid w:val="0013261F"/>
    <w:rsid w:val="00134208"/>
    <w:rsid w:val="001351BA"/>
    <w:rsid w:val="0014154D"/>
    <w:rsid w:val="00144E05"/>
    <w:rsid w:val="001663E0"/>
    <w:rsid w:val="00175217"/>
    <w:rsid w:val="0018212B"/>
    <w:rsid w:val="00192FA1"/>
    <w:rsid w:val="00193115"/>
    <w:rsid w:val="001C6713"/>
    <w:rsid w:val="001D0CD7"/>
    <w:rsid w:val="001D2CD7"/>
    <w:rsid w:val="001E0128"/>
    <w:rsid w:val="001E3DAE"/>
    <w:rsid w:val="001F3037"/>
    <w:rsid w:val="002230C6"/>
    <w:rsid w:val="00231112"/>
    <w:rsid w:val="00235F3E"/>
    <w:rsid w:val="00290BE3"/>
    <w:rsid w:val="0029102F"/>
    <w:rsid w:val="002948C4"/>
    <w:rsid w:val="002D3050"/>
    <w:rsid w:val="002D4BED"/>
    <w:rsid w:val="00311F36"/>
    <w:rsid w:val="003309A9"/>
    <w:rsid w:val="003441FA"/>
    <w:rsid w:val="003904A9"/>
    <w:rsid w:val="00397CBC"/>
    <w:rsid w:val="003A5B02"/>
    <w:rsid w:val="003B0627"/>
    <w:rsid w:val="003F22CB"/>
    <w:rsid w:val="003F676F"/>
    <w:rsid w:val="0040263B"/>
    <w:rsid w:val="004069F1"/>
    <w:rsid w:val="00422206"/>
    <w:rsid w:val="00425284"/>
    <w:rsid w:val="00432F61"/>
    <w:rsid w:val="00434753"/>
    <w:rsid w:val="00454C21"/>
    <w:rsid w:val="004574DD"/>
    <w:rsid w:val="00462E1F"/>
    <w:rsid w:val="004772C2"/>
    <w:rsid w:val="00482EF0"/>
    <w:rsid w:val="00490604"/>
    <w:rsid w:val="004966C1"/>
    <w:rsid w:val="004A5F60"/>
    <w:rsid w:val="004B233B"/>
    <w:rsid w:val="004B2B62"/>
    <w:rsid w:val="004C1C89"/>
    <w:rsid w:val="00517C8E"/>
    <w:rsid w:val="00555C0B"/>
    <w:rsid w:val="00567F8D"/>
    <w:rsid w:val="00570F44"/>
    <w:rsid w:val="0057456E"/>
    <w:rsid w:val="005776ED"/>
    <w:rsid w:val="005871CE"/>
    <w:rsid w:val="00594815"/>
    <w:rsid w:val="005F1211"/>
    <w:rsid w:val="00602604"/>
    <w:rsid w:val="0060476E"/>
    <w:rsid w:val="006104DA"/>
    <w:rsid w:val="0061230A"/>
    <w:rsid w:val="00634285"/>
    <w:rsid w:val="00640012"/>
    <w:rsid w:val="006429DD"/>
    <w:rsid w:val="00661D2E"/>
    <w:rsid w:val="0067252E"/>
    <w:rsid w:val="00674D5C"/>
    <w:rsid w:val="00680FF3"/>
    <w:rsid w:val="006A4449"/>
    <w:rsid w:val="006A7663"/>
    <w:rsid w:val="006F12A9"/>
    <w:rsid w:val="007034B4"/>
    <w:rsid w:val="0072129F"/>
    <w:rsid w:val="00741D65"/>
    <w:rsid w:val="00750428"/>
    <w:rsid w:val="00785D74"/>
    <w:rsid w:val="00786608"/>
    <w:rsid w:val="007948FD"/>
    <w:rsid w:val="007B2DFC"/>
    <w:rsid w:val="007C1E36"/>
    <w:rsid w:val="007C4C72"/>
    <w:rsid w:val="007D2608"/>
    <w:rsid w:val="007D78C2"/>
    <w:rsid w:val="007E6A27"/>
    <w:rsid w:val="00816829"/>
    <w:rsid w:val="00826D0E"/>
    <w:rsid w:val="00832B2A"/>
    <w:rsid w:val="008436A6"/>
    <w:rsid w:val="00880068"/>
    <w:rsid w:val="00884798"/>
    <w:rsid w:val="00896ED7"/>
    <w:rsid w:val="008A2B55"/>
    <w:rsid w:val="008A5158"/>
    <w:rsid w:val="008B32EB"/>
    <w:rsid w:val="008C0F3C"/>
    <w:rsid w:val="008E02F6"/>
    <w:rsid w:val="008F4ED1"/>
    <w:rsid w:val="00912BE2"/>
    <w:rsid w:val="009669A9"/>
    <w:rsid w:val="009817DD"/>
    <w:rsid w:val="009F7418"/>
    <w:rsid w:val="00A00177"/>
    <w:rsid w:val="00A12A17"/>
    <w:rsid w:val="00A13261"/>
    <w:rsid w:val="00A35D29"/>
    <w:rsid w:val="00A501A7"/>
    <w:rsid w:val="00A801FC"/>
    <w:rsid w:val="00A869BC"/>
    <w:rsid w:val="00A94C95"/>
    <w:rsid w:val="00AA0B7D"/>
    <w:rsid w:val="00AE574E"/>
    <w:rsid w:val="00B0582E"/>
    <w:rsid w:val="00B26094"/>
    <w:rsid w:val="00B30C03"/>
    <w:rsid w:val="00B35A7F"/>
    <w:rsid w:val="00B70236"/>
    <w:rsid w:val="00B937BD"/>
    <w:rsid w:val="00BA3A7C"/>
    <w:rsid w:val="00BA739D"/>
    <w:rsid w:val="00BC55CC"/>
    <w:rsid w:val="00BD696F"/>
    <w:rsid w:val="00BE7EC2"/>
    <w:rsid w:val="00BF5A9C"/>
    <w:rsid w:val="00C30B80"/>
    <w:rsid w:val="00C31AFC"/>
    <w:rsid w:val="00C42910"/>
    <w:rsid w:val="00C60DDB"/>
    <w:rsid w:val="00C807C0"/>
    <w:rsid w:val="00CA66A8"/>
    <w:rsid w:val="00CA6DBB"/>
    <w:rsid w:val="00CB2509"/>
    <w:rsid w:val="00CB4644"/>
    <w:rsid w:val="00CB7286"/>
    <w:rsid w:val="00CE4CAF"/>
    <w:rsid w:val="00CF7361"/>
    <w:rsid w:val="00D03B1E"/>
    <w:rsid w:val="00D124F2"/>
    <w:rsid w:val="00D12BF5"/>
    <w:rsid w:val="00D22D97"/>
    <w:rsid w:val="00D33C24"/>
    <w:rsid w:val="00D427F9"/>
    <w:rsid w:val="00D503E0"/>
    <w:rsid w:val="00D537AE"/>
    <w:rsid w:val="00D579FA"/>
    <w:rsid w:val="00D60496"/>
    <w:rsid w:val="00D7457C"/>
    <w:rsid w:val="00D7702A"/>
    <w:rsid w:val="00D7770A"/>
    <w:rsid w:val="00DA5443"/>
    <w:rsid w:val="00DA59FD"/>
    <w:rsid w:val="00DB0AC7"/>
    <w:rsid w:val="00DB4240"/>
    <w:rsid w:val="00DD1446"/>
    <w:rsid w:val="00DE56EA"/>
    <w:rsid w:val="00DF3BC0"/>
    <w:rsid w:val="00DF53D4"/>
    <w:rsid w:val="00E01CA5"/>
    <w:rsid w:val="00E1425B"/>
    <w:rsid w:val="00E16414"/>
    <w:rsid w:val="00E17DAE"/>
    <w:rsid w:val="00E41FFA"/>
    <w:rsid w:val="00E72F17"/>
    <w:rsid w:val="00E84B7E"/>
    <w:rsid w:val="00E87805"/>
    <w:rsid w:val="00E96490"/>
    <w:rsid w:val="00EC2394"/>
    <w:rsid w:val="00EC3DC6"/>
    <w:rsid w:val="00F01798"/>
    <w:rsid w:val="00F17D71"/>
    <w:rsid w:val="00F27154"/>
    <w:rsid w:val="00F359D9"/>
    <w:rsid w:val="00F35CF7"/>
    <w:rsid w:val="00F37B67"/>
    <w:rsid w:val="00F415A0"/>
    <w:rsid w:val="00F42459"/>
    <w:rsid w:val="00F5247F"/>
    <w:rsid w:val="00F539E5"/>
    <w:rsid w:val="00F56283"/>
    <w:rsid w:val="00F7304C"/>
    <w:rsid w:val="00FD0DF3"/>
    <w:rsid w:val="00FE2D03"/>
    <w:rsid w:val="00FE6A5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4C575ED-F6A1-43EA-B28F-78469F71E0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F359D9"/>
    <w:pPr>
      <w:suppressAutoHyphens/>
      <w:spacing w:after="0" w:line="240" w:lineRule="auto"/>
    </w:pPr>
    <w:rPr>
      <w:rFonts w:ascii="Times New Roman" w:eastAsia="Times New Roman" w:hAnsi="Times New Roman" w:cs="Times New Roman"/>
      <w:sz w:val="24"/>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Indeks">
    <w:name w:val="Indeks"/>
    <w:basedOn w:val="Normalny"/>
    <w:rsid w:val="00F359D9"/>
    <w:pPr>
      <w:suppressLineNumbers/>
    </w:pPr>
  </w:style>
  <w:style w:type="paragraph" w:customStyle="1" w:styleId="Tekstpodstawowy31">
    <w:name w:val="Tekst podstawowy 31"/>
    <w:basedOn w:val="Normalny"/>
    <w:rsid w:val="00F359D9"/>
    <w:rPr>
      <w:rFonts w:cs="Tahoma"/>
      <w:sz w:val="28"/>
    </w:rPr>
  </w:style>
  <w:style w:type="paragraph" w:styleId="Akapitzlist">
    <w:name w:val="List Paragraph"/>
    <w:basedOn w:val="Normalny"/>
    <w:qFormat/>
    <w:rsid w:val="00E72F17"/>
    <w:pPr>
      <w:suppressAutoHyphens w:val="0"/>
      <w:spacing w:after="200" w:line="276" w:lineRule="auto"/>
      <w:ind w:left="720"/>
      <w:contextualSpacing/>
    </w:pPr>
    <w:rPr>
      <w:rFonts w:asciiTheme="minorHAnsi" w:eastAsiaTheme="minorEastAsia" w:hAnsiTheme="minorHAnsi" w:cstheme="minorBidi"/>
      <w:sz w:val="22"/>
      <w:szCs w:val="22"/>
      <w:lang w:eastAsia="pl-PL"/>
    </w:rPr>
  </w:style>
  <w:style w:type="paragraph" w:customStyle="1" w:styleId="Default">
    <w:name w:val="Default"/>
    <w:rsid w:val="0014154D"/>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styleId="Tekstpodstawowywcity3">
    <w:name w:val="Body Text Indent 3"/>
    <w:basedOn w:val="Normalny"/>
    <w:link w:val="Tekstpodstawowywcity3Znak"/>
    <w:rsid w:val="00311F36"/>
    <w:pPr>
      <w:suppressAutoHyphens w:val="0"/>
      <w:spacing w:line="360" w:lineRule="atLeast"/>
      <w:ind w:left="284"/>
      <w:jc w:val="both"/>
    </w:pPr>
    <w:rPr>
      <w:sz w:val="26"/>
      <w:lang w:eastAsia="pl-PL"/>
    </w:rPr>
  </w:style>
  <w:style w:type="character" w:customStyle="1" w:styleId="Tekstpodstawowywcity3Znak">
    <w:name w:val="Tekst podstawowy wcięty 3 Znak"/>
    <w:basedOn w:val="Domylnaczcionkaakapitu"/>
    <w:link w:val="Tekstpodstawowywcity3"/>
    <w:rsid w:val="00311F36"/>
    <w:rPr>
      <w:rFonts w:ascii="Times New Roman" w:eastAsia="Times New Roman" w:hAnsi="Times New Roman" w:cs="Times New Roman"/>
      <w:sz w:val="26"/>
      <w:szCs w:val="20"/>
      <w:lang w:eastAsia="pl-PL"/>
    </w:rPr>
  </w:style>
  <w:style w:type="paragraph" w:styleId="Nagwek">
    <w:name w:val="header"/>
    <w:basedOn w:val="Normalny"/>
    <w:link w:val="NagwekZnak"/>
    <w:rsid w:val="00661D2E"/>
    <w:pPr>
      <w:tabs>
        <w:tab w:val="center" w:pos="4536"/>
        <w:tab w:val="right" w:pos="9072"/>
      </w:tabs>
      <w:suppressAutoHyphens w:val="0"/>
    </w:pPr>
    <w:rPr>
      <w:rFonts w:ascii="Arial" w:hAnsi="Arial" w:cs="Arial"/>
      <w:sz w:val="22"/>
      <w:szCs w:val="24"/>
      <w:lang w:eastAsia="pl-PL"/>
    </w:rPr>
  </w:style>
  <w:style w:type="character" w:customStyle="1" w:styleId="NagwekZnak">
    <w:name w:val="Nagłówek Znak"/>
    <w:basedOn w:val="Domylnaczcionkaakapitu"/>
    <w:link w:val="Nagwek"/>
    <w:rsid w:val="00661D2E"/>
    <w:rPr>
      <w:rFonts w:ascii="Arial" w:eastAsia="Times New Roman" w:hAnsi="Arial" w:cs="Arial"/>
      <w:szCs w:val="24"/>
      <w:lang w:eastAsia="pl-PL"/>
    </w:rPr>
  </w:style>
  <w:style w:type="paragraph" w:styleId="Stopka">
    <w:name w:val="footer"/>
    <w:basedOn w:val="Normalny"/>
    <w:link w:val="StopkaZnak"/>
    <w:semiHidden/>
    <w:rsid w:val="00D537AE"/>
    <w:pPr>
      <w:tabs>
        <w:tab w:val="center" w:pos="4536"/>
        <w:tab w:val="right" w:pos="9072"/>
      </w:tabs>
      <w:suppressAutoHyphens w:val="0"/>
    </w:pPr>
    <w:rPr>
      <w:szCs w:val="24"/>
      <w:lang w:eastAsia="pl-PL"/>
    </w:rPr>
  </w:style>
  <w:style w:type="character" w:customStyle="1" w:styleId="StopkaZnak">
    <w:name w:val="Stopka Znak"/>
    <w:basedOn w:val="Domylnaczcionkaakapitu"/>
    <w:link w:val="Stopka"/>
    <w:semiHidden/>
    <w:rsid w:val="00D537AE"/>
    <w:rPr>
      <w:rFonts w:ascii="Times New Roman" w:eastAsia="Times New Roman" w:hAnsi="Times New Roman" w:cs="Times New Roman"/>
      <w:sz w:val="24"/>
      <w:szCs w:val="24"/>
      <w:lang w:eastAsia="pl-PL"/>
    </w:rPr>
  </w:style>
  <w:style w:type="paragraph" w:customStyle="1" w:styleId="WW-Tekstpodstawowywcity2">
    <w:name w:val="WW-Tekst podstawowy wcięty 2"/>
    <w:basedOn w:val="Normalny"/>
    <w:rsid w:val="00634285"/>
    <w:pPr>
      <w:ind w:left="284" w:firstLine="1"/>
      <w:jc w:val="both"/>
    </w:pPr>
    <w:rPr>
      <w:rFonts w:ascii="Arial Narrow" w:hAnsi="Arial Narrow"/>
      <w:lang w:eastAsia="pl-PL"/>
    </w:rPr>
  </w:style>
  <w:style w:type="paragraph" w:styleId="Tekstpodstawowy">
    <w:name w:val="Body Text"/>
    <w:basedOn w:val="Normalny"/>
    <w:link w:val="TekstpodstawowyZnak"/>
    <w:uiPriority w:val="99"/>
    <w:semiHidden/>
    <w:unhideWhenUsed/>
    <w:rsid w:val="00090BCD"/>
    <w:pPr>
      <w:spacing w:after="120"/>
    </w:pPr>
  </w:style>
  <w:style w:type="character" w:customStyle="1" w:styleId="TekstpodstawowyZnak">
    <w:name w:val="Tekst podstawowy Znak"/>
    <w:basedOn w:val="Domylnaczcionkaakapitu"/>
    <w:link w:val="Tekstpodstawowy"/>
    <w:uiPriority w:val="99"/>
    <w:semiHidden/>
    <w:rsid w:val="00090BCD"/>
    <w:rPr>
      <w:rFonts w:ascii="Times New Roman" w:eastAsia="Times New Roman" w:hAnsi="Times New Roman" w:cs="Times New Roman"/>
      <w:sz w:val="24"/>
      <w:szCs w:val="20"/>
    </w:rPr>
  </w:style>
  <w:style w:type="character" w:styleId="Hipercze">
    <w:name w:val="Hyperlink"/>
    <w:basedOn w:val="Domylnaczcionkaakapitu"/>
    <w:uiPriority w:val="99"/>
    <w:unhideWhenUsed/>
    <w:rsid w:val="00175217"/>
    <w:rPr>
      <w:color w:val="0000FF" w:themeColor="hyperlink"/>
      <w:u w:val="single"/>
    </w:rPr>
  </w:style>
  <w:style w:type="character" w:styleId="UyteHipercze">
    <w:name w:val="FollowedHyperlink"/>
    <w:basedOn w:val="Domylnaczcionkaakapitu"/>
    <w:uiPriority w:val="99"/>
    <w:semiHidden/>
    <w:unhideWhenUsed/>
    <w:rsid w:val="00175217"/>
    <w:rPr>
      <w:color w:val="800080" w:themeColor="followedHyperlink"/>
      <w:u w:val="single"/>
    </w:rPr>
  </w:style>
  <w:style w:type="paragraph" w:styleId="Tekstdymka">
    <w:name w:val="Balloon Text"/>
    <w:basedOn w:val="Normalny"/>
    <w:link w:val="TekstdymkaZnak"/>
    <w:uiPriority w:val="99"/>
    <w:semiHidden/>
    <w:unhideWhenUsed/>
    <w:rsid w:val="005871CE"/>
    <w:rPr>
      <w:rFonts w:ascii="Segoe UI" w:hAnsi="Segoe UI" w:cs="Segoe UI"/>
      <w:sz w:val="18"/>
      <w:szCs w:val="18"/>
    </w:rPr>
  </w:style>
  <w:style w:type="character" w:customStyle="1" w:styleId="TekstdymkaZnak">
    <w:name w:val="Tekst dymka Znak"/>
    <w:basedOn w:val="Domylnaczcionkaakapitu"/>
    <w:link w:val="Tekstdymka"/>
    <w:uiPriority w:val="99"/>
    <w:semiHidden/>
    <w:rsid w:val="005871CE"/>
    <w:rPr>
      <w:rFonts w:ascii="Segoe UI" w:eastAsia="Times New Roman" w:hAnsi="Segoe UI" w:cs="Segoe UI"/>
      <w:sz w:val="18"/>
      <w:szCs w:val="18"/>
    </w:rPr>
  </w:style>
  <w:style w:type="character" w:styleId="Pogrubienie">
    <w:name w:val="Strong"/>
    <w:basedOn w:val="Domylnaczcionkaakapitu"/>
    <w:uiPriority w:val="22"/>
    <w:qFormat/>
    <w:rsid w:val="004772C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5152625">
      <w:bodyDiv w:val="1"/>
      <w:marLeft w:val="0"/>
      <w:marRight w:val="0"/>
      <w:marTop w:val="0"/>
      <w:marBottom w:val="0"/>
      <w:divBdr>
        <w:top w:val="none" w:sz="0" w:space="0" w:color="auto"/>
        <w:left w:val="none" w:sz="0" w:space="0" w:color="auto"/>
        <w:bottom w:val="none" w:sz="0" w:space="0" w:color="auto"/>
        <w:right w:val="none" w:sz="0" w:space="0" w:color="auto"/>
      </w:divBdr>
    </w:div>
    <w:div w:id="348682585">
      <w:bodyDiv w:val="1"/>
      <w:marLeft w:val="0"/>
      <w:marRight w:val="0"/>
      <w:marTop w:val="0"/>
      <w:marBottom w:val="0"/>
      <w:divBdr>
        <w:top w:val="none" w:sz="0" w:space="0" w:color="auto"/>
        <w:left w:val="none" w:sz="0" w:space="0" w:color="auto"/>
        <w:bottom w:val="none" w:sz="0" w:space="0" w:color="auto"/>
        <w:right w:val="none" w:sz="0" w:space="0" w:color="auto"/>
      </w:divBdr>
      <w:divsChild>
        <w:div w:id="306671881">
          <w:marLeft w:val="0"/>
          <w:marRight w:val="0"/>
          <w:marTop w:val="0"/>
          <w:marBottom w:val="0"/>
          <w:divBdr>
            <w:top w:val="none" w:sz="0" w:space="0" w:color="auto"/>
            <w:left w:val="none" w:sz="0" w:space="0" w:color="auto"/>
            <w:bottom w:val="none" w:sz="0" w:space="0" w:color="auto"/>
            <w:right w:val="none" w:sz="0" w:space="0" w:color="auto"/>
          </w:divBdr>
        </w:div>
        <w:div w:id="508451173">
          <w:marLeft w:val="0"/>
          <w:marRight w:val="0"/>
          <w:marTop w:val="0"/>
          <w:marBottom w:val="0"/>
          <w:divBdr>
            <w:top w:val="none" w:sz="0" w:space="0" w:color="auto"/>
            <w:left w:val="none" w:sz="0" w:space="0" w:color="auto"/>
            <w:bottom w:val="none" w:sz="0" w:space="0" w:color="auto"/>
            <w:right w:val="none" w:sz="0" w:space="0" w:color="auto"/>
          </w:divBdr>
        </w:div>
      </w:divsChild>
    </w:div>
    <w:div w:id="739518364">
      <w:bodyDiv w:val="1"/>
      <w:marLeft w:val="0"/>
      <w:marRight w:val="0"/>
      <w:marTop w:val="0"/>
      <w:marBottom w:val="0"/>
      <w:divBdr>
        <w:top w:val="none" w:sz="0" w:space="0" w:color="auto"/>
        <w:left w:val="none" w:sz="0" w:space="0" w:color="auto"/>
        <w:bottom w:val="none" w:sz="0" w:space="0" w:color="auto"/>
        <w:right w:val="none" w:sz="0" w:space="0" w:color="auto"/>
      </w:divBdr>
      <w:divsChild>
        <w:div w:id="376708288">
          <w:marLeft w:val="0"/>
          <w:marRight w:val="0"/>
          <w:marTop w:val="0"/>
          <w:marBottom w:val="0"/>
          <w:divBdr>
            <w:top w:val="none" w:sz="0" w:space="0" w:color="auto"/>
            <w:left w:val="none" w:sz="0" w:space="0" w:color="auto"/>
            <w:bottom w:val="none" w:sz="0" w:space="0" w:color="auto"/>
            <w:right w:val="none" w:sz="0" w:space="0" w:color="auto"/>
          </w:divBdr>
        </w:div>
        <w:div w:id="189337736">
          <w:marLeft w:val="0"/>
          <w:marRight w:val="0"/>
          <w:marTop w:val="0"/>
          <w:marBottom w:val="0"/>
          <w:divBdr>
            <w:top w:val="none" w:sz="0" w:space="0" w:color="auto"/>
            <w:left w:val="none" w:sz="0" w:space="0" w:color="auto"/>
            <w:bottom w:val="none" w:sz="0" w:space="0" w:color="auto"/>
            <w:right w:val="none" w:sz="0" w:space="0" w:color="auto"/>
          </w:divBdr>
        </w:div>
      </w:divsChild>
    </w:div>
    <w:div w:id="857694349">
      <w:bodyDiv w:val="1"/>
      <w:marLeft w:val="0"/>
      <w:marRight w:val="0"/>
      <w:marTop w:val="0"/>
      <w:marBottom w:val="0"/>
      <w:divBdr>
        <w:top w:val="none" w:sz="0" w:space="0" w:color="auto"/>
        <w:left w:val="none" w:sz="0" w:space="0" w:color="auto"/>
        <w:bottom w:val="none" w:sz="0" w:space="0" w:color="auto"/>
        <w:right w:val="none" w:sz="0" w:space="0" w:color="auto"/>
      </w:divBdr>
    </w:div>
    <w:div w:id="972634278">
      <w:bodyDiv w:val="1"/>
      <w:marLeft w:val="0"/>
      <w:marRight w:val="0"/>
      <w:marTop w:val="0"/>
      <w:marBottom w:val="0"/>
      <w:divBdr>
        <w:top w:val="none" w:sz="0" w:space="0" w:color="auto"/>
        <w:left w:val="none" w:sz="0" w:space="0" w:color="auto"/>
        <w:bottom w:val="none" w:sz="0" w:space="0" w:color="auto"/>
        <w:right w:val="none" w:sz="0" w:space="0" w:color="auto"/>
      </w:divBdr>
    </w:div>
    <w:div w:id="10497651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F60A406-5E68-4148-A6D2-56490C62C0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4494</Words>
  <Characters>26968</Characters>
  <Application>Microsoft Office Word</Application>
  <DocSecurity>0</DocSecurity>
  <Lines>224</Lines>
  <Paragraphs>62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31400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dawid.leszczynski</dc:creator>
  <cp:lastModifiedBy>Marek Glura</cp:lastModifiedBy>
  <cp:revision>2</cp:revision>
  <cp:lastPrinted>2017-11-28T10:17:00Z</cp:lastPrinted>
  <dcterms:created xsi:type="dcterms:W3CDTF">2017-11-29T09:09:00Z</dcterms:created>
  <dcterms:modified xsi:type="dcterms:W3CDTF">2017-11-29T09:09:00Z</dcterms:modified>
</cp:coreProperties>
</file>