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0F4" w:rsidRPr="00C670F4" w:rsidRDefault="00C670F4" w:rsidP="00C670F4">
      <w:pPr>
        <w:jc w:val="right"/>
        <w:rPr>
          <w:rFonts w:ascii="Bookman Old Style" w:hAnsi="Bookman Old Style"/>
          <w:b/>
          <w:sz w:val="24"/>
          <w:szCs w:val="24"/>
        </w:rPr>
      </w:pPr>
      <w:r w:rsidRPr="00C670F4">
        <w:rPr>
          <w:rFonts w:ascii="Bookman Old Style" w:hAnsi="Bookman Old Style"/>
          <w:b/>
          <w:sz w:val="24"/>
          <w:szCs w:val="24"/>
        </w:rPr>
        <w:t xml:space="preserve">                                                                                                          Załącznik Nr 1</w:t>
      </w:r>
    </w:p>
    <w:p w:rsidR="00392C1B" w:rsidRPr="00C670F4" w:rsidRDefault="007E1692" w:rsidP="00C670F4">
      <w:pPr>
        <w:jc w:val="center"/>
        <w:rPr>
          <w:rFonts w:ascii="Bookman Old Style" w:hAnsi="Bookman Old Style"/>
          <w:sz w:val="20"/>
          <w:szCs w:val="20"/>
        </w:rPr>
      </w:pPr>
      <w:r w:rsidRPr="00C670F4">
        <w:rPr>
          <w:rFonts w:ascii="Bookman Old Style" w:hAnsi="Bookman Old Style"/>
          <w:sz w:val="20"/>
          <w:szCs w:val="20"/>
        </w:rPr>
        <w:t xml:space="preserve">WYKAZ OSÓB PRAWNYCH </w:t>
      </w:r>
      <w:r w:rsidRPr="00C670F4">
        <w:rPr>
          <w:rFonts w:ascii="Bookman Old Style" w:hAnsi="Bookman Old Style"/>
          <w:sz w:val="20"/>
          <w:szCs w:val="20"/>
        </w:rPr>
        <w:br/>
        <w:t xml:space="preserve">I FIZYCZNYCH ORAZ JEDNOSTEK ORGANIZACYJNYCH NIEPOSIADAJĄCYCH OSOBOWOŚCI PRAWNEJ, KTÓRYM W 2018 r. UDZIELONO POMOCY PUBLICZNEJ  DE </w:t>
      </w:r>
      <w:bookmarkStart w:id="0" w:name="_GoBack"/>
      <w:bookmarkEnd w:id="0"/>
      <w:r w:rsidRPr="00C670F4">
        <w:rPr>
          <w:rFonts w:ascii="Bookman Old Style" w:hAnsi="Bookman Old Style"/>
          <w:sz w:val="20"/>
          <w:szCs w:val="20"/>
        </w:rPr>
        <w:t>MINIMIS Z TYTUŁU DOFINANSOWANIA KOSZTÓW KSZTAŁCENIA MŁODOCIANYCH PRACOWNIKÓW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87"/>
        <w:gridCol w:w="8075"/>
      </w:tblGrid>
      <w:tr w:rsidR="00392C1B">
        <w:tc>
          <w:tcPr>
            <w:tcW w:w="987" w:type="dxa"/>
            <w:shd w:val="clear" w:color="auto" w:fill="AEAAAA" w:themeFill="background2" w:themeFillShade="BF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Lp.</w:t>
            </w:r>
          </w:p>
        </w:tc>
        <w:tc>
          <w:tcPr>
            <w:tcW w:w="8074" w:type="dxa"/>
            <w:shd w:val="clear" w:color="auto" w:fill="AEAAAA" w:themeFill="background2" w:themeFillShade="BF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Nazwa zakładu</w:t>
            </w:r>
          </w:p>
          <w:p w:rsidR="00392C1B" w:rsidRDefault="00392C1B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Elektromechanika Stefan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Wyrzykiewicz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Szkoła Podstawowa Jutrosin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Tylko Niskie Ceny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Garik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Grigoryan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Handel Grzywaczewska Edyta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Lemacar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Mądry Tomasz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Elektromechanika Michalak Rafał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Zakład Stolarski Lis Tomasz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PH "Krystyna"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Rząsa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Krystyna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"Kro-Mer" Kukla Roman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PHU "Rom-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Kaz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Kukla Kazimiera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PHU "Kukla" Kukla Robert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"Trendy" Czajka Paulina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Gminna Spółdzielnia SCH Jutrosin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P.P.H "SARA"  Kamińska Danuta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Instalpol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Plewka Grzegorz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Jan Kuźnia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INSTAL Piotr Czyż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Firma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D.M.Jackowscy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19.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Sobmetal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Sobańscy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Jarosław Waliszewski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Robaszyński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Arkadiusz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22.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Płóciennik Jan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23.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Matysiak Dariusz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24.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Brokelmann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25.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Magdalena Wycisk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26.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Paweł Kalinowski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27.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Marcin Szumny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28.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Fryzjerstwo Dorota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Michalczak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29.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Mechanika Maszyn Andrzej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Moryson</w:t>
            </w:r>
            <w:proofErr w:type="spellEnd"/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30.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"Sława" Sławomira Pawlak-Horała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31.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SOBMET J.P.M. Sobkowiak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32.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PUPH Adam Żyto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33.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Dariusz Sobkowiak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34.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JANKAR Karol Karkosz</w:t>
            </w:r>
          </w:p>
        </w:tc>
      </w:tr>
      <w:tr w:rsidR="00392C1B">
        <w:tc>
          <w:tcPr>
            <w:tcW w:w="987" w:type="dxa"/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rPr>
                <w:rFonts w:ascii="Bookman Old Style" w:hAnsi="Bookman Old Style"/>
              </w:rPr>
              <w:t>35.</w:t>
            </w:r>
          </w:p>
        </w:tc>
        <w:tc>
          <w:tcPr>
            <w:tcW w:w="8074" w:type="dxa"/>
            <w:shd w:val="clear" w:color="auto" w:fill="auto"/>
          </w:tcPr>
          <w:p w:rsidR="00392C1B" w:rsidRDefault="007E169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Zakład Fryzjerski Edyta Mieczkowska</w:t>
            </w:r>
          </w:p>
        </w:tc>
      </w:tr>
      <w:tr w:rsidR="00392C1B">
        <w:tc>
          <w:tcPr>
            <w:tcW w:w="987" w:type="dxa"/>
            <w:tcBorders>
              <w:top w:val="nil"/>
            </w:tcBorders>
            <w:shd w:val="clear" w:color="auto" w:fill="auto"/>
          </w:tcPr>
          <w:p w:rsidR="00392C1B" w:rsidRDefault="007E1692">
            <w:pPr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8074" w:type="dxa"/>
            <w:tcBorders>
              <w:top w:val="nil"/>
            </w:tcBorders>
            <w:shd w:val="clear" w:color="auto" w:fill="auto"/>
          </w:tcPr>
          <w:p w:rsidR="00392C1B" w:rsidRDefault="007E169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Salon Fryzjerski Angelika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Wleklińska</w:t>
            </w:r>
            <w:proofErr w:type="spellEnd"/>
          </w:p>
        </w:tc>
      </w:tr>
    </w:tbl>
    <w:p w:rsidR="00392C1B" w:rsidRDefault="00392C1B"/>
    <w:sectPr w:rsidR="00392C1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1B"/>
    <w:rsid w:val="00392C1B"/>
    <w:rsid w:val="007E1692"/>
    <w:rsid w:val="00C6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2F10"/>
  <w15:docId w15:val="{72EBBCA0-2D71-4577-9D1A-C833D09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table" w:styleId="Tabela-Siatka">
    <w:name w:val="Table Grid"/>
    <w:basedOn w:val="Standardowy"/>
    <w:uiPriority w:val="39"/>
    <w:rsid w:val="00DD4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dc:description/>
  <cp:lastModifiedBy>Grażyna Niedbała</cp:lastModifiedBy>
  <cp:revision>3</cp:revision>
  <dcterms:created xsi:type="dcterms:W3CDTF">2019-05-08T07:08:00Z</dcterms:created>
  <dcterms:modified xsi:type="dcterms:W3CDTF">2019-05-08T07:13:00Z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